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6DA" w:rsidRDefault="00292D72">
      <w:pPr>
        <w:jc w:val="center"/>
        <w:rPr>
          <w:rFonts w:eastAsia="標楷體"/>
          <w:b/>
          <w:sz w:val="32"/>
          <w:szCs w:val="32"/>
        </w:rPr>
      </w:pPr>
      <w:r>
        <w:rPr>
          <w:rFonts w:eastAsia="標楷體"/>
          <w:b/>
          <w:sz w:val="32"/>
          <w:szCs w:val="32"/>
        </w:rPr>
        <w:t>國立澎湖科技大學海洋資源暨工程學院教師評鑑準則</w:t>
      </w:r>
    </w:p>
    <w:p w:rsidR="00E056DA" w:rsidRDefault="00292D72">
      <w:pPr>
        <w:spacing w:line="240" w:lineRule="exact"/>
        <w:jc w:val="right"/>
        <w:rPr>
          <w:rFonts w:eastAsia="標楷體"/>
          <w:sz w:val="20"/>
          <w:szCs w:val="20"/>
        </w:rPr>
      </w:pPr>
      <w:r>
        <w:rPr>
          <w:rFonts w:eastAsia="標楷體"/>
          <w:sz w:val="20"/>
          <w:szCs w:val="20"/>
        </w:rPr>
        <w:t>96</w:t>
      </w:r>
      <w:r>
        <w:rPr>
          <w:rFonts w:eastAsia="標楷體"/>
          <w:sz w:val="20"/>
          <w:szCs w:val="20"/>
        </w:rPr>
        <w:t>年</w:t>
      </w:r>
      <w:r>
        <w:rPr>
          <w:rFonts w:eastAsia="標楷體"/>
          <w:sz w:val="20"/>
          <w:szCs w:val="20"/>
        </w:rPr>
        <w:t>1</w:t>
      </w:r>
      <w:r>
        <w:rPr>
          <w:rFonts w:eastAsia="標楷體"/>
          <w:sz w:val="20"/>
          <w:szCs w:val="20"/>
        </w:rPr>
        <w:t>月</w:t>
      </w:r>
      <w:r>
        <w:rPr>
          <w:rFonts w:eastAsia="標楷體"/>
          <w:sz w:val="20"/>
          <w:szCs w:val="20"/>
        </w:rPr>
        <w:t>8</w:t>
      </w:r>
      <w:r>
        <w:rPr>
          <w:rFonts w:eastAsia="標楷體"/>
          <w:sz w:val="20"/>
          <w:szCs w:val="20"/>
        </w:rPr>
        <w:t>日第</w:t>
      </w:r>
      <w:r>
        <w:rPr>
          <w:rFonts w:eastAsia="標楷體"/>
          <w:sz w:val="20"/>
          <w:szCs w:val="20"/>
        </w:rPr>
        <w:t>3</w:t>
      </w:r>
      <w:r>
        <w:rPr>
          <w:rFonts w:eastAsia="標楷體"/>
          <w:sz w:val="20"/>
          <w:szCs w:val="20"/>
        </w:rPr>
        <w:t>次院務會議通過</w:t>
      </w:r>
    </w:p>
    <w:p w:rsidR="00E056DA" w:rsidRDefault="00292D72">
      <w:pPr>
        <w:spacing w:line="240" w:lineRule="exact"/>
        <w:jc w:val="right"/>
        <w:rPr>
          <w:rFonts w:eastAsia="標楷體"/>
          <w:sz w:val="20"/>
          <w:szCs w:val="20"/>
        </w:rPr>
      </w:pPr>
      <w:r>
        <w:rPr>
          <w:rFonts w:eastAsia="標楷體"/>
          <w:sz w:val="20"/>
          <w:szCs w:val="20"/>
        </w:rPr>
        <w:t>96</w:t>
      </w:r>
      <w:r>
        <w:rPr>
          <w:rFonts w:eastAsia="標楷體"/>
          <w:sz w:val="20"/>
          <w:szCs w:val="20"/>
        </w:rPr>
        <w:t>年</w:t>
      </w:r>
      <w:r>
        <w:rPr>
          <w:rFonts w:eastAsia="標楷體"/>
          <w:sz w:val="20"/>
          <w:szCs w:val="20"/>
        </w:rPr>
        <w:t>1</w:t>
      </w:r>
      <w:r>
        <w:rPr>
          <w:rFonts w:eastAsia="標楷體"/>
          <w:sz w:val="20"/>
          <w:szCs w:val="20"/>
        </w:rPr>
        <w:t>月</w:t>
      </w:r>
      <w:r>
        <w:rPr>
          <w:rFonts w:eastAsia="標楷體"/>
          <w:sz w:val="20"/>
          <w:szCs w:val="20"/>
        </w:rPr>
        <w:t>10</w:t>
      </w:r>
      <w:r>
        <w:rPr>
          <w:rFonts w:eastAsia="標楷體"/>
          <w:sz w:val="20"/>
          <w:szCs w:val="20"/>
        </w:rPr>
        <w:t>日第</w:t>
      </w:r>
      <w:r>
        <w:rPr>
          <w:rFonts w:eastAsia="標楷體"/>
          <w:sz w:val="20"/>
          <w:szCs w:val="20"/>
        </w:rPr>
        <w:t>2</w:t>
      </w:r>
      <w:r>
        <w:rPr>
          <w:rFonts w:eastAsia="標楷體"/>
          <w:sz w:val="20"/>
          <w:szCs w:val="20"/>
        </w:rPr>
        <w:t>次校務會議通過</w:t>
      </w:r>
    </w:p>
    <w:p w:rsidR="00E056DA" w:rsidRDefault="00292D72">
      <w:pPr>
        <w:spacing w:line="240" w:lineRule="exact"/>
        <w:jc w:val="right"/>
        <w:rPr>
          <w:rFonts w:eastAsia="標楷體"/>
          <w:sz w:val="20"/>
          <w:szCs w:val="20"/>
        </w:rPr>
      </w:pPr>
      <w:r>
        <w:rPr>
          <w:rFonts w:eastAsia="標楷體"/>
          <w:sz w:val="20"/>
          <w:szCs w:val="20"/>
        </w:rPr>
        <w:t>99</w:t>
      </w:r>
      <w:r>
        <w:rPr>
          <w:rFonts w:eastAsia="標楷體"/>
          <w:sz w:val="20"/>
          <w:szCs w:val="20"/>
        </w:rPr>
        <w:t>年</w:t>
      </w:r>
      <w:r>
        <w:rPr>
          <w:rFonts w:eastAsia="標楷體"/>
          <w:sz w:val="20"/>
          <w:szCs w:val="20"/>
        </w:rPr>
        <w:t>5</w:t>
      </w:r>
      <w:r>
        <w:rPr>
          <w:rFonts w:eastAsia="標楷體"/>
          <w:sz w:val="20"/>
          <w:szCs w:val="20"/>
        </w:rPr>
        <w:t>月</w:t>
      </w:r>
      <w:r>
        <w:rPr>
          <w:rFonts w:eastAsia="標楷體"/>
          <w:sz w:val="20"/>
          <w:szCs w:val="20"/>
        </w:rPr>
        <w:t>4</w:t>
      </w:r>
      <w:r>
        <w:rPr>
          <w:rFonts w:eastAsia="標楷體"/>
          <w:sz w:val="20"/>
          <w:szCs w:val="20"/>
        </w:rPr>
        <w:t>日第</w:t>
      </w:r>
      <w:r>
        <w:rPr>
          <w:rFonts w:eastAsia="標楷體"/>
          <w:sz w:val="20"/>
          <w:szCs w:val="20"/>
        </w:rPr>
        <w:t>2</w:t>
      </w:r>
      <w:r>
        <w:rPr>
          <w:rFonts w:eastAsia="標楷體"/>
          <w:sz w:val="20"/>
          <w:szCs w:val="20"/>
        </w:rPr>
        <w:t>次擴大院務會議通過</w:t>
      </w:r>
    </w:p>
    <w:p w:rsidR="00E056DA" w:rsidRDefault="00292D72">
      <w:pPr>
        <w:spacing w:line="240" w:lineRule="exact"/>
        <w:jc w:val="right"/>
        <w:rPr>
          <w:rFonts w:eastAsia="標楷體"/>
          <w:sz w:val="20"/>
          <w:szCs w:val="20"/>
        </w:rPr>
      </w:pPr>
      <w:r>
        <w:rPr>
          <w:rFonts w:eastAsia="標楷體"/>
          <w:sz w:val="20"/>
          <w:szCs w:val="20"/>
        </w:rPr>
        <w:t>100</w:t>
      </w:r>
      <w:r>
        <w:rPr>
          <w:rFonts w:eastAsia="標楷體"/>
          <w:sz w:val="20"/>
          <w:szCs w:val="20"/>
        </w:rPr>
        <w:t>年</w:t>
      </w:r>
      <w:r>
        <w:rPr>
          <w:rFonts w:eastAsia="標楷體"/>
          <w:sz w:val="20"/>
          <w:szCs w:val="20"/>
        </w:rPr>
        <w:t>9</w:t>
      </w:r>
      <w:r>
        <w:rPr>
          <w:rFonts w:eastAsia="標楷體"/>
          <w:sz w:val="20"/>
          <w:szCs w:val="20"/>
        </w:rPr>
        <w:t>月</w:t>
      </w:r>
      <w:r>
        <w:rPr>
          <w:rFonts w:eastAsia="標楷體"/>
          <w:sz w:val="20"/>
          <w:szCs w:val="20"/>
        </w:rPr>
        <w:t>28</w:t>
      </w:r>
      <w:r>
        <w:rPr>
          <w:rFonts w:eastAsia="標楷體"/>
          <w:sz w:val="20"/>
          <w:szCs w:val="20"/>
        </w:rPr>
        <w:t>日第</w:t>
      </w:r>
      <w:r>
        <w:rPr>
          <w:rFonts w:eastAsia="標楷體"/>
          <w:sz w:val="20"/>
          <w:szCs w:val="20"/>
        </w:rPr>
        <w:t>1</w:t>
      </w:r>
      <w:r>
        <w:rPr>
          <w:rFonts w:eastAsia="標楷體"/>
          <w:sz w:val="20"/>
          <w:szCs w:val="20"/>
        </w:rPr>
        <w:t>次校教評會議通過</w:t>
      </w:r>
    </w:p>
    <w:p w:rsidR="00E056DA" w:rsidRDefault="00292D72">
      <w:pPr>
        <w:spacing w:line="240" w:lineRule="exact"/>
        <w:jc w:val="right"/>
        <w:rPr>
          <w:rFonts w:eastAsia="標楷體"/>
          <w:sz w:val="20"/>
          <w:szCs w:val="20"/>
        </w:rPr>
      </w:pPr>
      <w:r>
        <w:rPr>
          <w:rFonts w:eastAsia="標楷體"/>
          <w:sz w:val="20"/>
          <w:szCs w:val="20"/>
        </w:rPr>
        <w:t>102</w:t>
      </w:r>
      <w:r>
        <w:rPr>
          <w:rFonts w:eastAsia="標楷體"/>
          <w:sz w:val="20"/>
          <w:szCs w:val="20"/>
        </w:rPr>
        <w:t>年</w:t>
      </w:r>
      <w:r>
        <w:rPr>
          <w:rFonts w:eastAsia="標楷體"/>
          <w:sz w:val="20"/>
          <w:szCs w:val="20"/>
        </w:rPr>
        <w:t>9</w:t>
      </w:r>
      <w:r>
        <w:rPr>
          <w:rFonts w:eastAsia="標楷體"/>
          <w:sz w:val="20"/>
          <w:szCs w:val="20"/>
        </w:rPr>
        <w:t>月</w:t>
      </w:r>
      <w:r>
        <w:rPr>
          <w:rFonts w:eastAsia="標楷體"/>
          <w:sz w:val="20"/>
          <w:szCs w:val="20"/>
        </w:rPr>
        <w:t>10</w:t>
      </w:r>
      <w:r>
        <w:rPr>
          <w:rFonts w:eastAsia="標楷體"/>
          <w:sz w:val="20"/>
          <w:szCs w:val="20"/>
        </w:rPr>
        <w:t>日第</w:t>
      </w:r>
      <w:r>
        <w:rPr>
          <w:rFonts w:eastAsia="標楷體"/>
          <w:sz w:val="20"/>
          <w:szCs w:val="20"/>
        </w:rPr>
        <w:t>1</w:t>
      </w:r>
      <w:r>
        <w:rPr>
          <w:rFonts w:eastAsia="標楷體"/>
          <w:sz w:val="20"/>
          <w:szCs w:val="20"/>
        </w:rPr>
        <w:t>次院務會議通過</w:t>
      </w:r>
    </w:p>
    <w:p w:rsidR="00E056DA" w:rsidRDefault="00292D72">
      <w:pPr>
        <w:spacing w:line="240" w:lineRule="exact"/>
        <w:jc w:val="right"/>
        <w:rPr>
          <w:rFonts w:eastAsia="標楷體"/>
          <w:sz w:val="20"/>
          <w:szCs w:val="20"/>
        </w:rPr>
      </w:pPr>
      <w:r>
        <w:rPr>
          <w:rFonts w:eastAsia="標楷體"/>
          <w:sz w:val="20"/>
          <w:szCs w:val="20"/>
        </w:rPr>
        <w:t>102</w:t>
      </w:r>
      <w:r>
        <w:rPr>
          <w:rFonts w:eastAsia="標楷體"/>
          <w:sz w:val="20"/>
          <w:szCs w:val="20"/>
        </w:rPr>
        <w:t>年</w:t>
      </w:r>
      <w:r>
        <w:rPr>
          <w:rFonts w:eastAsia="標楷體"/>
          <w:sz w:val="20"/>
          <w:szCs w:val="20"/>
        </w:rPr>
        <w:t>9</w:t>
      </w:r>
      <w:r>
        <w:rPr>
          <w:rFonts w:eastAsia="標楷體"/>
          <w:sz w:val="20"/>
          <w:szCs w:val="20"/>
        </w:rPr>
        <w:t>月</w:t>
      </w:r>
      <w:r>
        <w:rPr>
          <w:rFonts w:eastAsia="標楷體"/>
          <w:sz w:val="20"/>
          <w:szCs w:val="20"/>
        </w:rPr>
        <w:t>12</w:t>
      </w:r>
      <w:r>
        <w:rPr>
          <w:rFonts w:eastAsia="標楷體"/>
          <w:sz w:val="20"/>
          <w:szCs w:val="20"/>
        </w:rPr>
        <w:t>日第</w:t>
      </w:r>
      <w:r>
        <w:rPr>
          <w:rFonts w:eastAsia="標楷體"/>
          <w:sz w:val="20"/>
          <w:szCs w:val="20"/>
        </w:rPr>
        <w:t>1</w:t>
      </w:r>
      <w:r>
        <w:rPr>
          <w:rFonts w:eastAsia="標楷體"/>
          <w:sz w:val="20"/>
          <w:szCs w:val="20"/>
        </w:rPr>
        <w:t>次校教評會議通過</w:t>
      </w:r>
    </w:p>
    <w:p w:rsidR="00E056DA" w:rsidRDefault="00292D72">
      <w:pPr>
        <w:spacing w:line="240" w:lineRule="exact"/>
        <w:jc w:val="right"/>
        <w:rPr>
          <w:rFonts w:eastAsia="標楷體"/>
          <w:sz w:val="20"/>
          <w:szCs w:val="20"/>
        </w:rPr>
      </w:pPr>
      <w:r>
        <w:rPr>
          <w:rFonts w:eastAsia="標楷體"/>
          <w:sz w:val="20"/>
          <w:szCs w:val="20"/>
        </w:rPr>
        <w:t>104</w:t>
      </w:r>
      <w:r>
        <w:rPr>
          <w:rFonts w:eastAsia="標楷體"/>
          <w:sz w:val="20"/>
          <w:szCs w:val="20"/>
        </w:rPr>
        <w:t>年</w:t>
      </w:r>
      <w:r>
        <w:rPr>
          <w:rFonts w:eastAsia="標楷體"/>
          <w:sz w:val="20"/>
          <w:szCs w:val="20"/>
        </w:rPr>
        <w:t>10</w:t>
      </w:r>
      <w:r>
        <w:rPr>
          <w:rFonts w:eastAsia="標楷體"/>
          <w:sz w:val="20"/>
          <w:szCs w:val="20"/>
        </w:rPr>
        <w:t>月</w:t>
      </w:r>
      <w:r>
        <w:rPr>
          <w:rFonts w:eastAsia="標楷體"/>
          <w:sz w:val="20"/>
          <w:szCs w:val="20"/>
        </w:rPr>
        <w:t>28</w:t>
      </w:r>
      <w:r>
        <w:rPr>
          <w:rFonts w:eastAsia="標楷體"/>
          <w:sz w:val="20"/>
          <w:szCs w:val="20"/>
        </w:rPr>
        <w:t>日第</w:t>
      </w:r>
      <w:r>
        <w:rPr>
          <w:rFonts w:eastAsia="標楷體"/>
          <w:sz w:val="20"/>
          <w:szCs w:val="20"/>
        </w:rPr>
        <w:t>1</w:t>
      </w:r>
      <w:r>
        <w:rPr>
          <w:rFonts w:eastAsia="標楷體"/>
          <w:sz w:val="20"/>
          <w:szCs w:val="20"/>
        </w:rPr>
        <w:t>次院務會議通過</w:t>
      </w:r>
    </w:p>
    <w:p w:rsidR="00E056DA" w:rsidRDefault="00292D72">
      <w:pPr>
        <w:spacing w:line="240" w:lineRule="exact"/>
        <w:jc w:val="right"/>
        <w:rPr>
          <w:rFonts w:eastAsia="標楷體"/>
          <w:sz w:val="20"/>
          <w:szCs w:val="20"/>
        </w:rPr>
      </w:pPr>
      <w:r>
        <w:rPr>
          <w:rFonts w:eastAsia="標楷體"/>
          <w:sz w:val="20"/>
          <w:szCs w:val="20"/>
        </w:rPr>
        <w:t>104</w:t>
      </w:r>
      <w:r>
        <w:rPr>
          <w:rFonts w:eastAsia="標楷體"/>
          <w:sz w:val="20"/>
          <w:szCs w:val="20"/>
        </w:rPr>
        <w:t>年</w:t>
      </w:r>
      <w:r>
        <w:rPr>
          <w:rFonts w:eastAsia="標楷體"/>
          <w:sz w:val="20"/>
          <w:szCs w:val="20"/>
        </w:rPr>
        <w:t>12</w:t>
      </w:r>
      <w:r>
        <w:rPr>
          <w:rFonts w:eastAsia="標楷體"/>
          <w:sz w:val="20"/>
          <w:szCs w:val="20"/>
        </w:rPr>
        <w:t>月</w:t>
      </w:r>
      <w:r>
        <w:rPr>
          <w:rFonts w:eastAsia="標楷體"/>
          <w:sz w:val="20"/>
          <w:szCs w:val="20"/>
        </w:rPr>
        <w:t>8</w:t>
      </w:r>
      <w:r>
        <w:rPr>
          <w:rFonts w:eastAsia="標楷體"/>
          <w:sz w:val="20"/>
          <w:szCs w:val="20"/>
        </w:rPr>
        <w:t>日第</w:t>
      </w:r>
      <w:r>
        <w:rPr>
          <w:rFonts w:eastAsia="標楷體"/>
          <w:sz w:val="20"/>
          <w:szCs w:val="20"/>
        </w:rPr>
        <w:t>3</w:t>
      </w:r>
      <w:r>
        <w:rPr>
          <w:rFonts w:eastAsia="標楷體"/>
          <w:sz w:val="20"/>
          <w:szCs w:val="20"/>
        </w:rPr>
        <w:t>次校教評會議通過</w:t>
      </w:r>
    </w:p>
    <w:p w:rsidR="00E056DA" w:rsidRDefault="00292D72">
      <w:pPr>
        <w:spacing w:line="240" w:lineRule="exact"/>
        <w:jc w:val="right"/>
        <w:rPr>
          <w:rFonts w:eastAsia="標楷體"/>
          <w:sz w:val="20"/>
          <w:szCs w:val="20"/>
        </w:rPr>
      </w:pPr>
      <w:r>
        <w:rPr>
          <w:rFonts w:eastAsia="標楷體"/>
          <w:sz w:val="20"/>
          <w:szCs w:val="20"/>
        </w:rPr>
        <w:t>106</w:t>
      </w:r>
      <w:r>
        <w:rPr>
          <w:rFonts w:eastAsia="標楷體"/>
          <w:sz w:val="20"/>
          <w:szCs w:val="20"/>
        </w:rPr>
        <w:t>年</w:t>
      </w:r>
      <w:r>
        <w:rPr>
          <w:rFonts w:eastAsia="標楷體"/>
          <w:sz w:val="20"/>
          <w:szCs w:val="20"/>
        </w:rPr>
        <w:t>6</w:t>
      </w:r>
      <w:r>
        <w:rPr>
          <w:rFonts w:eastAsia="標楷體"/>
          <w:sz w:val="20"/>
          <w:szCs w:val="20"/>
        </w:rPr>
        <w:t>月</w:t>
      </w:r>
      <w:r>
        <w:rPr>
          <w:rFonts w:eastAsia="標楷體"/>
          <w:sz w:val="20"/>
          <w:szCs w:val="20"/>
        </w:rPr>
        <w:t>7</w:t>
      </w:r>
      <w:r>
        <w:rPr>
          <w:rFonts w:eastAsia="標楷體"/>
          <w:sz w:val="20"/>
          <w:szCs w:val="20"/>
        </w:rPr>
        <w:t>日第</w:t>
      </w:r>
      <w:r>
        <w:rPr>
          <w:rFonts w:eastAsia="標楷體"/>
          <w:sz w:val="20"/>
          <w:szCs w:val="20"/>
        </w:rPr>
        <w:t>2</w:t>
      </w:r>
      <w:r>
        <w:rPr>
          <w:rFonts w:eastAsia="標楷體"/>
          <w:sz w:val="20"/>
          <w:szCs w:val="20"/>
        </w:rPr>
        <w:t>次院務會議通過</w:t>
      </w:r>
    </w:p>
    <w:p w:rsidR="00E056DA" w:rsidRDefault="00292D72">
      <w:pPr>
        <w:spacing w:line="240" w:lineRule="exact"/>
        <w:jc w:val="right"/>
        <w:rPr>
          <w:rFonts w:eastAsia="標楷體"/>
          <w:sz w:val="20"/>
          <w:szCs w:val="20"/>
        </w:rPr>
      </w:pPr>
      <w:r>
        <w:rPr>
          <w:rFonts w:eastAsia="標楷體"/>
          <w:sz w:val="20"/>
          <w:szCs w:val="20"/>
        </w:rPr>
        <w:t>106</w:t>
      </w:r>
      <w:r>
        <w:rPr>
          <w:rFonts w:eastAsia="標楷體"/>
          <w:sz w:val="20"/>
          <w:szCs w:val="20"/>
        </w:rPr>
        <w:t>年</w:t>
      </w:r>
      <w:r>
        <w:rPr>
          <w:rFonts w:eastAsia="標楷體"/>
          <w:sz w:val="20"/>
          <w:szCs w:val="20"/>
        </w:rPr>
        <w:t>6</w:t>
      </w:r>
      <w:r>
        <w:rPr>
          <w:rFonts w:eastAsia="標楷體"/>
          <w:sz w:val="20"/>
          <w:szCs w:val="20"/>
        </w:rPr>
        <w:t>月</w:t>
      </w:r>
      <w:r>
        <w:rPr>
          <w:rFonts w:eastAsia="標楷體"/>
          <w:sz w:val="20"/>
          <w:szCs w:val="20"/>
        </w:rPr>
        <w:t>21</w:t>
      </w:r>
      <w:r>
        <w:rPr>
          <w:rFonts w:eastAsia="標楷體"/>
          <w:sz w:val="20"/>
          <w:szCs w:val="20"/>
        </w:rPr>
        <w:t>日第</w:t>
      </w:r>
      <w:r>
        <w:rPr>
          <w:rFonts w:eastAsia="標楷體"/>
          <w:sz w:val="20"/>
          <w:szCs w:val="20"/>
        </w:rPr>
        <w:t>3</w:t>
      </w:r>
      <w:r>
        <w:rPr>
          <w:rFonts w:eastAsia="標楷體"/>
          <w:sz w:val="20"/>
          <w:szCs w:val="20"/>
        </w:rPr>
        <w:t>次校教評會議通過</w:t>
      </w:r>
    </w:p>
    <w:p w:rsidR="00E056DA" w:rsidRDefault="00A3159C">
      <w:pPr>
        <w:spacing w:line="240" w:lineRule="exact"/>
        <w:jc w:val="right"/>
        <w:rPr>
          <w:rFonts w:eastAsia="標楷體"/>
          <w:sz w:val="20"/>
          <w:szCs w:val="20"/>
        </w:rPr>
      </w:pPr>
      <w:r>
        <w:rPr>
          <w:rFonts w:eastAsia="標楷體"/>
          <w:sz w:val="20"/>
          <w:szCs w:val="20"/>
        </w:rPr>
        <w:t>111</w:t>
      </w:r>
      <w:r>
        <w:rPr>
          <w:rFonts w:eastAsia="標楷體"/>
          <w:sz w:val="20"/>
          <w:szCs w:val="20"/>
        </w:rPr>
        <w:t>年</w:t>
      </w:r>
      <w:r>
        <w:rPr>
          <w:rFonts w:eastAsia="標楷體"/>
          <w:sz w:val="20"/>
          <w:szCs w:val="20"/>
        </w:rPr>
        <w:t>11</w:t>
      </w:r>
      <w:r>
        <w:rPr>
          <w:rFonts w:eastAsia="標楷體"/>
          <w:sz w:val="20"/>
          <w:szCs w:val="20"/>
        </w:rPr>
        <w:t>月</w:t>
      </w:r>
      <w:r>
        <w:rPr>
          <w:rFonts w:eastAsia="標楷體" w:hint="eastAsia"/>
          <w:sz w:val="20"/>
          <w:szCs w:val="20"/>
        </w:rPr>
        <w:t>1</w:t>
      </w:r>
      <w:r>
        <w:rPr>
          <w:rFonts w:eastAsia="標楷體"/>
          <w:sz w:val="20"/>
          <w:szCs w:val="20"/>
        </w:rPr>
        <w:t>5</w:t>
      </w:r>
      <w:r>
        <w:rPr>
          <w:rFonts w:eastAsia="標楷體"/>
          <w:sz w:val="20"/>
          <w:szCs w:val="20"/>
        </w:rPr>
        <w:t>日第</w:t>
      </w:r>
      <w:r>
        <w:rPr>
          <w:rFonts w:eastAsia="標楷體"/>
          <w:sz w:val="20"/>
          <w:szCs w:val="20"/>
        </w:rPr>
        <w:t>2</w:t>
      </w:r>
      <w:r>
        <w:rPr>
          <w:rFonts w:eastAsia="標楷體"/>
          <w:sz w:val="20"/>
          <w:szCs w:val="20"/>
        </w:rPr>
        <w:t>次院務會議通過</w:t>
      </w:r>
    </w:p>
    <w:p w:rsidR="00A3159C" w:rsidRPr="00D911FE" w:rsidRDefault="00D911FE" w:rsidP="00D911FE">
      <w:pPr>
        <w:tabs>
          <w:tab w:val="center" w:pos="4607"/>
          <w:tab w:val="right" w:pos="9214"/>
        </w:tabs>
        <w:spacing w:line="240" w:lineRule="exact"/>
        <w:rPr>
          <w:rFonts w:eastAsia="標楷體"/>
          <w:sz w:val="20"/>
          <w:szCs w:val="20"/>
        </w:rPr>
      </w:pPr>
      <w:r w:rsidRPr="00D911FE">
        <w:rPr>
          <w:rFonts w:eastAsia="標楷體"/>
          <w:sz w:val="20"/>
          <w:szCs w:val="20"/>
        </w:rPr>
        <w:tab/>
      </w:r>
      <w:r w:rsidRPr="00D911FE">
        <w:rPr>
          <w:rFonts w:eastAsia="標楷體"/>
          <w:sz w:val="20"/>
          <w:szCs w:val="20"/>
        </w:rPr>
        <w:tab/>
      </w:r>
      <w:r w:rsidRPr="00D911FE">
        <w:rPr>
          <w:rFonts w:eastAsia="標楷體" w:hint="eastAsia"/>
          <w:sz w:val="20"/>
          <w:szCs w:val="20"/>
        </w:rPr>
        <w:t>1</w:t>
      </w:r>
      <w:r w:rsidRPr="00D911FE">
        <w:rPr>
          <w:rFonts w:eastAsia="標楷體"/>
          <w:sz w:val="20"/>
          <w:szCs w:val="20"/>
        </w:rPr>
        <w:t>11.</w:t>
      </w:r>
      <w:r w:rsidR="00A3159C" w:rsidRPr="00D911FE">
        <w:rPr>
          <w:rFonts w:eastAsia="標楷體"/>
          <w:sz w:val="20"/>
          <w:szCs w:val="20"/>
        </w:rPr>
        <w:t>年</w:t>
      </w:r>
      <w:r w:rsidRPr="00D911FE">
        <w:rPr>
          <w:rFonts w:eastAsia="標楷體" w:hint="eastAsia"/>
          <w:sz w:val="20"/>
          <w:szCs w:val="20"/>
        </w:rPr>
        <w:t>1</w:t>
      </w:r>
      <w:r w:rsidRPr="00D911FE">
        <w:rPr>
          <w:rFonts w:eastAsia="標楷體"/>
          <w:sz w:val="20"/>
          <w:szCs w:val="20"/>
        </w:rPr>
        <w:t>1</w:t>
      </w:r>
      <w:r w:rsidR="00A3159C" w:rsidRPr="00D911FE">
        <w:rPr>
          <w:rFonts w:eastAsia="標楷體"/>
          <w:sz w:val="20"/>
          <w:szCs w:val="20"/>
        </w:rPr>
        <w:t>月</w:t>
      </w:r>
      <w:r w:rsidRPr="00D911FE">
        <w:rPr>
          <w:rFonts w:eastAsia="標楷體" w:hint="eastAsia"/>
          <w:sz w:val="20"/>
          <w:szCs w:val="20"/>
        </w:rPr>
        <w:t>2</w:t>
      </w:r>
      <w:r w:rsidRPr="00D911FE">
        <w:rPr>
          <w:rFonts w:eastAsia="標楷體"/>
          <w:sz w:val="20"/>
          <w:szCs w:val="20"/>
        </w:rPr>
        <w:t>3</w:t>
      </w:r>
      <w:r w:rsidR="00A3159C" w:rsidRPr="00D911FE">
        <w:rPr>
          <w:rFonts w:eastAsia="標楷體"/>
          <w:sz w:val="20"/>
          <w:szCs w:val="20"/>
        </w:rPr>
        <w:t>日第</w:t>
      </w:r>
      <w:r w:rsidRPr="00D911FE">
        <w:rPr>
          <w:rFonts w:eastAsia="標楷體" w:hint="eastAsia"/>
          <w:sz w:val="20"/>
          <w:szCs w:val="20"/>
        </w:rPr>
        <w:t>2</w:t>
      </w:r>
      <w:r w:rsidR="00A3159C" w:rsidRPr="00D911FE">
        <w:rPr>
          <w:rFonts w:eastAsia="標楷體"/>
          <w:sz w:val="20"/>
          <w:szCs w:val="20"/>
        </w:rPr>
        <w:t>次校教評會議通過</w:t>
      </w:r>
    </w:p>
    <w:p w:rsidR="00A3159C" w:rsidRDefault="00A3159C">
      <w:pPr>
        <w:spacing w:line="240" w:lineRule="exact"/>
        <w:jc w:val="right"/>
        <w:rPr>
          <w:rFonts w:eastAsia="標楷體"/>
          <w:sz w:val="20"/>
          <w:szCs w:val="20"/>
        </w:rPr>
      </w:pPr>
    </w:p>
    <w:p w:rsidR="00E056DA" w:rsidRDefault="00292D72">
      <w:pPr>
        <w:jc w:val="both"/>
        <w:rPr>
          <w:rFonts w:eastAsia="標楷體"/>
        </w:rPr>
      </w:pPr>
      <w:r>
        <w:rPr>
          <w:rFonts w:eastAsia="標楷體"/>
        </w:rPr>
        <w:t>第一條　本學院為辦理教師評鑑事宜，特依本校教師評鑑辦法第五條之規定訂定本準則。</w:t>
      </w:r>
    </w:p>
    <w:p w:rsidR="00E056DA" w:rsidRDefault="00292D72">
      <w:pPr>
        <w:spacing w:before="180"/>
        <w:ind w:left="950" w:hanging="950"/>
        <w:jc w:val="both"/>
        <w:rPr>
          <w:rFonts w:eastAsia="標楷體"/>
        </w:rPr>
      </w:pPr>
      <w:r>
        <w:rPr>
          <w:rFonts w:eastAsia="標楷體"/>
        </w:rPr>
        <w:t>第二條　本學院教師每滿四年須接受評鑑一次，評鑑未通過者，悉依本校教師評鑑辦法規定辦理。</w:t>
      </w:r>
    </w:p>
    <w:p w:rsidR="00E056DA" w:rsidRDefault="00292D72">
      <w:pPr>
        <w:spacing w:before="180"/>
        <w:ind w:left="950" w:hanging="950"/>
        <w:jc w:val="both"/>
        <w:rPr>
          <w:rFonts w:eastAsia="標楷體"/>
        </w:rPr>
      </w:pPr>
      <w:r>
        <w:rPr>
          <w:rFonts w:eastAsia="標楷體"/>
        </w:rPr>
        <w:t>第三條　本學院教師之評鑑績效項目含教學、輔導及服務、研究及產學合作三項，各項以</w:t>
      </w:r>
      <w:r>
        <w:rPr>
          <w:rFonts w:eastAsia="標楷體"/>
        </w:rPr>
        <w:t>100</w:t>
      </w:r>
      <w:r>
        <w:rPr>
          <w:rFonts w:eastAsia="標楷體"/>
        </w:rPr>
        <w:t>分為滿分。配分權重由受評教師自行調配分數：教學</w:t>
      </w:r>
      <w:r>
        <w:rPr>
          <w:rFonts w:eastAsia="標楷體"/>
        </w:rPr>
        <w:t>40-60%</w:t>
      </w:r>
      <w:r>
        <w:rPr>
          <w:rFonts w:eastAsia="標楷體"/>
        </w:rPr>
        <w:t>、輔導及服務</w:t>
      </w:r>
      <w:r>
        <w:rPr>
          <w:rFonts w:eastAsia="標楷體"/>
        </w:rPr>
        <w:t>15-40%</w:t>
      </w:r>
      <w:r>
        <w:rPr>
          <w:rFonts w:eastAsia="標楷體"/>
        </w:rPr>
        <w:t>、研究及產學合作</w:t>
      </w:r>
      <w:r>
        <w:rPr>
          <w:rFonts w:eastAsia="標楷體"/>
        </w:rPr>
        <w:t>15-40%</w:t>
      </w:r>
      <w:r>
        <w:rPr>
          <w:rFonts w:eastAsia="標楷體"/>
        </w:rPr>
        <w:t>。個別分項績效評鑑成績</w:t>
      </w:r>
      <w:r>
        <w:rPr>
          <w:rFonts w:eastAsia="標楷體"/>
        </w:rPr>
        <w:t>70</w:t>
      </w:r>
      <w:r>
        <w:rPr>
          <w:rFonts w:eastAsia="標楷體"/>
        </w:rPr>
        <w:t>分（含）以上為通過標準。</w:t>
      </w:r>
    </w:p>
    <w:p w:rsidR="00E056DA" w:rsidRDefault="00292D72">
      <w:pPr>
        <w:spacing w:before="180"/>
        <w:ind w:left="950" w:hanging="950"/>
        <w:jc w:val="both"/>
        <w:rPr>
          <w:rFonts w:eastAsia="標楷體"/>
        </w:rPr>
      </w:pPr>
      <w:r>
        <w:rPr>
          <w:rFonts w:eastAsia="標楷體"/>
        </w:rPr>
        <w:t>第四條　本學院每學年度教師評鑑作業應於</w:t>
      </w:r>
      <w:r>
        <w:rPr>
          <w:rFonts w:eastAsia="標楷體"/>
        </w:rPr>
        <w:t>9</w:t>
      </w:r>
      <w:r>
        <w:rPr>
          <w:rFonts w:eastAsia="標楷體"/>
        </w:rPr>
        <w:t>月底前提出申請。</w:t>
      </w:r>
    </w:p>
    <w:p w:rsidR="00E056DA" w:rsidRDefault="00292D72">
      <w:pPr>
        <w:spacing w:before="180"/>
        <w:ind w:left="950" w:hanging="950"/>
        <w:jc w:val="both"/>
        <w:rPr>
          <w:rFonts w:eastAsia="標楷體"/>
        </w:rPr>
      </w:pPr>
      <w:r>
        <w:rPr>
          <w:rFonts w:eastAsia="標楷體"/>
        </w:rPr>
        <w:t>第五條　受評教師須提出相關資料接受審查。未提出者，以該學年度未通過評鑑論。但有本校評鑑辦法第十一條規定之情形者依該規定辦理。</w:t>
      </w:r>
    </w:p>
    <w:p w:rsidR="00E056DA" w:rsidRDefault="00292D72">
      <w:pPr>
        <w:spacing w:before="180"/>
        <w:ind w:left="950" w:hanging="950"/>
        <w:jc w:val="both"/>
        <w:rPr>
          <w:rFonts w:eastAsia="標楷體"/>
        </w:rPr>
      </w:pPr>
      <w:r>
        <w:rPr>
          <w:rFonts w:eastAsia="標楷體"/>
        </w:rPr>
        <w:t>第六條　相關資料之採計以受評當學期之前四年內為準，並得採計至當學期截止日前之資料。</w:t>
      </w:r>
    </w:p>
    <w:p w:rsidR="00E056DA" w:rsidRDefault="00292D72">
      <w:pPr>
        <w:spacing w:before="180"/>
        <w:ind w:left="950" w:hanging="950"/>
        <w:jc w:val="both"/>
        <w:rPr>
          <w:rFonts w:eastAsia="標楷體"/>
        </w:rPr>
      </w:pPr>
      <w:r>
        <w:rPr>
          <w:rFonts w:eastAsia="標楷體"/>
        </w:rPr>
        <w:t>第七條　本學院教師評鑑各項目評分標準如附表，由受評教師先行自評，送請系教評會檢覈通過後，再送本學院教師評審委員會初審，審查時並得邀請受評教師列席說明，初審通過者始送本校教師評審委員會進行複審。初審各項評分應以事實認定計分，遇有評審委員間評分認定不一之情形時，得採無記名評分平均之。</w:t>
      </w:r>
    </w:p>
    <w:p w:rsidR="00E056DA" w:rsidRDefault="00292D72">
      <w:pPr>
        <w:spacing w:before="180"/>
        <w:ind w:left="950" w:hanging="950"/>
        <w:jc w:val="both"/>
        <w:rPr>
          <w:rFonts w:eastAsia="標楷體"/>
        </w:rPr>
      </w:pPr>
      <w:r>
        <w:rPr>
          <w:rFonts w:eastAsia="標楷體"/>
        </w:rPr>
        <w:t>第八條　本學院教師評審委員會為避免低階高審，得視需要延聘校內外相關學術領域之教授若干人與本學院教評會組成教師評鑑審議小組至少五人，並將審議結果依序送院、校教評會審議。</w:t>
      </w:r>
    </w:p>
    <w:p w:rsidR="00E056DA" w:rsidRDefault="00292D72">
      <w:pPr>
        <w:pStyle w:val="ab"/>
        <w:ind w:left="991" w:hanging="989"/>
        <w:rPr>
          <w:rFonts w:ascii="Times New Roman" w:eastAsia="標楷體" w:hAnsi="Times New Roman"/>
          <w:color w:val="000000"/>
        </w:rPr>
      </w:pPr>
      <w:r>
        <w:rPr>
          <w:rFonts w:ascii="Times New Roman" w:eastAsia="標楷體" w:hAnsi="Times New Roman"/>
          <w:color w:val="000000"/>
        </w:rPr>
        <w:t>第九條</w:t>
      </w:r>
      <w:r>
        <w:rPr>
          <w:rFonts w:ascii="Times New Roman" w:eastAsia="標楷體" w:hAnsi="Times New Roman"/>
          <w:color w:val="000000"/>
        </w:rPr>
        <w:t xml:space="preserve">  </w:t>
      </w:r>
      <w:r>
        <w:rPr>
          <w:rFonts w:ascii="Times New Roman" w:eastAsia="標楷體" w:hAnsi="Times New Roman"/>
          <w:color w:val="000000"/>
        </w:rPr>
        <w:t>符合「國立澎湖科技大學教師評鑑辦法」第十條規定之免受評鑑者，免接受本學院評鑑。各系應製作一份免評鑑教師名冊附上說明及相關證明文件，提送系、院教評會審議。</w:t>
      </w:r>
    </w:p>
    <w:p w:rsidR="00E056DA" w:rsidRDefault="00292D72">
      <w:pPr>
        <w:ind w:left="991" w:hanging="991"/>
      </w:pPr>
      <w:r>
        <w:rPr>
          <w:rFonts w:eastAsia="標楷體"/>
          <w:color w:val="000000"/>
        </w:rPr>
        <w:t>第十條</w:t>
      </w:r>
      <w:r>
        <w:rPr>
          <w:rFonts w:eastAsia="標楷體"/>
          <w:color w:val="000000"/>
        </w:rPr>
        <w:t xml:space="preserve">  </w:t>
      </w:r>
      <w:r>
        <w:rPr>
          <w:rFonts w:eastAsia="標楷體"/>
          <w:color w:val="000000"/>
          <w:szCs w:val="22"/>
        </w:rPr>
        <w:t>依據「國立澎湖科技大學教師評鑑辧法」第十條第六款免予評鑑之規定，訂定產學合作計畫案須符合以下條件的認列基準。</w:t>
      </w:r>
    </w:p>
    <w:p w:rsidR="00E056DA" w:rsidRDefault="00292D72">
      <w:pPr>
        <w:pStyle w:val="ab"/>
        <w:ind w:left="991"/>
        <w:rPr>
          <w:rFonts w:ascii="Times New Roman" w:eastAsia="標楷體" w:hAnsi="Times New Roman"/>
          <w:color w:val="000000"/>
        </w:rPr>
      </w:pPr>
      <w:r>
        <w:rPr>
          <w:rFonts w:ascii="Times New Roman" w:eastAsia="標楷體" w:hAnsi="Times New Roman"/>
          <w:color w:val="000000"/>
        </w:rPr>
        <w:t>一、教師兼任行政主管因行政業務要求所承接的政府部份計畫案不列入計算。</w:t>
      </w:r>
    </w:p>
    <w:p w:rsidR="00E056DA" w:rsidRDefault="00292D72">
      <w:pPr>
        <w:pStyle w:val="ab"/>
        <w:ind w:left="991"/>
        <w:rPr>
          <w:rFonts w:ascii="Times New Roman" w:eastAsia="標楷體" w:hAnsi="Times New Roman"/>
          <w:color w:val="000000"/>
        </w:rPr>
      </w:pPr>
      <w:r>
        <w:rPr>
          <w:rFonts w:ascii="Times New Roman" w:eastAsia="標楷體" w:hAnsi="Times New Roman"/>
          <w:color w:val="000000"/>
        </w:rPr>
        <w:t>二、以本校名義申請且教師擔任計畫主持人之計畫案。</w:t>
      </w:r>
    </w:p>
    <w:p w:rsidR="00E056DA" w:rsidRDefault="00292D72">
      <w:pPr>
        <w:pStyle w:val="ab"/>
        <w:ind w:left="1490" w:hanging="499"/>
        <w:rPr>
          <w:rFonts w:ascii="Times New Roman" w:eastAsia="標楷體" w:hAnsi="Times New Roman"/>
          <w:color w:val="000000"/>
        </w:rPr>
      </w:pPr>
      <w:r>
        <w:rPr>
          <w:rFonts w:ascii="Times New Roman" w:eastAsia="標楷體" w:hAnsi="Times New Roman"/>
          <w:color w:val="000000"/>
        </w:rPr>
        <w:t>三、非以本校名義申請而主持人為他校人員，教師需擔任子計畫主持人、協同</w:t>
      </w:r>
      <w:r>
        <w:rPr>
          <w:rFonts w:ascii="Times New Roman" w:eastAsia="標楷體" w:hAnsi="Times New Roman"/>
          <w:color w:val="000000"/>
        </w:rPr>
        <w:lastRenderedPageBreak/>
        <w:t>主持人或共同主持人之計畫案</w:t>
      </w:r>
      <w:r>
        <w:rPr>
          <w:rFonts w:ascii="Times New Roman" w:eastAsia="標楷體" w:hAnsi="Times New Roman"/>
          <w:color w:val="000000"/>
        </w:rPr>
        <w:t>(</w:t>
      </w:r>
      <w:r>
        <w:rPr>
          <w:rFonts w:ascii="Times New Roman" w:eastAsia="標楷體" w:hAnsi="Times New Roman"/>
          <w:color w:val="000000"/>
        </w:rPr>
        <w:t>僅計撥款至本校的經費</w:t>
      </w:r>
      <w:r>
        <w:rPr>
          <w:rFonts w:ascii="Times New Roman" w:eastAsia="標楷體" w:hAnsi="Times New Roman"/>
          <w:color w:val="000000"/>
        </w:rPr>
        <w:t>)</w:t>
      </w:r>
      <w:r>
        <w:rPr>
          <w:rFonts w:ascii="Times New Roman" w:eastAsia="標楷體" w:hAnsi="Times New Roman"/>
          <w:color w:val="000000"/>
        </w:rPr>
        <w:t>。</w:t>
      </w:r>
    </w:p>
    <w:p w:rsidR="00E056DA" w:rsidRDefault="00292D72">
      <w:pPr>
        <w:pStyle w:val="ab"/>
        <w:ind w:left="1490" w:hanging="499"/>
      </w:pPr>
      <w:r>
        <w:rPr>
          <w:rFonts w:ascii="Times New Roman" w:eastAsia="標楷體" w:hAnsi="Times New Roman"/>
          <w:color w:val="000000"/>
        </w:rPr>
        <w:t>四、主持人產學合作計畫案需完整執行完畢，計畫期間主持不可轉任，否則不</w:t>
      </w:r>
      <w:r>
        <w:rPr>
          <w:rFonts w:ascii="Times New Roman" w:eastAsia="標楷體" w:hAnsi="Times New Roman"/>
        </w:rPr>
        <w:t>列入計算。</w:t>
      </w:r>
    </w:p>
    <w:p w:rsidR="00E056DA" w:rsidRDefault="00292D72">
      <w:pPr>
        <w:pStyle w:val="ab"/>
        <w:ind w:left="991"/>
        <w:rPr>
          <w:rFonts w:ascii="Times New Roman" w:eastAsia="標楷體" w:hAnsi="Times New Roman"/>
        </w:rPr>
      </w:pPr>
      <w:r>
        <w:rPr>
          <w:rFonts w:ascii="Times New Roman" w:eastAsia="標楷體" w:hAnsi="Times New Roman"/>
        </w:rPr>
        <w:t>五、申請的每個採計年度需至少一件計畫案。</w:t>
      </w:r>
    </w:p>
    <w:p w:rsidR="00E056DA" w:rsidRDefault="00292D72">
      <w:pPr>
        <w:pStyle w:val="ab"/>
        <w:ind w:left="1490" w:hanging="499"/>
        <w:rPr>
          <w:rFonts w:ascii="Times New Roman" w:eastAsia="標楷體" w:hAnsi="Times New Roman"/>
        </w:rPr>
      </w:pPr>
      <w:r>
        <w:rPr>
          <w:rFonts w:ascii="Times New Roman" w:eastAsia="標楷體" w:hAnsi="Times New Roman"/>
        </w:rPr>
        <w:t>六、產學合作計畫案需提供相關佐證資料，例如計畫合約書影本、經費表以及本校會計系統計畫編號</w:t>
      </w:r>
      <w:r>
        <w:rPr>
          <w:rFonts w:ascii="Times New Roman" w:eastAsia="標楷體" w:hAnsi="Times New Roman"/>
        </w:rPr>
        <w:t>(</w:t>
      </w:r>
      <w:r>
        <w:rPr>
          <w:rFonts w:ascii="Times New Roman" w:eastAsia="標楷體" w:hAnsi="Times New Roman"/>
        </w:rPr>
        <w:t>本校會計編號</w:t>
      </w:r>
      <w:r>
        <w:rPr>
          <w:rFonts w:ascii="Times New Roman" w:eastAsia="標楷體" w:hAnsi="Times New Roman"/>
        </w:rPr>
        <w:t>A</w:t>
      </w:r>
      <w:r>
        <w:rPr>
          <w:rFonts w:ascii="Times New Roman" w:eastAsia="標楷體" w:hAnsi="Times New Roman"/>
        </w:rPr>
        <w:t>為產學合作計畫案</w:t>
      </w:r>
      <w:r>
        <w:rPr>
          <w:rFonts w:ascii="Times New Roman" w:eastAsia="標楷體" w:hAnsi="Times New Roman"/>
        </w:rPr>
        <w:t>)</w:t>
      </w:r>
      <w:r>
        <w:rPr>
          <w:rFonts w:ascii="Times New Roman" w:eastAsia="標楷體" w:hAnsi="Times New Roman"/>
        </w:rPr>
        <w:t>，提供本院教評會審議。</w:t>
      </w:r>
    </w:p>
    <w:p w:rsidR="00E056DA" w:rsidRDefault="00292D72">
      <w:pPr>
        <w:pStyle w:val="ab"/>
        <w:ind w:left="1490" w:hanging="499"/>
        <w:rPr>
          <w:rFonts w:ascii="Times New Roman" w:eastAsia="標楷體" w:hAnsi="Times New Roman"/>
        </w:rPr>
      </w:pPr>
      <w:r>
        <w:rPr>
          <w:rFonts w:ascii="Times New Roman" w:eastAsia="標楷體" w:hAnsi="Times New Roman"/>
        </w:rPr>
        <w:t>七、中華民國</w:t>
      </w:r>
      <w:r>
        <w:rPr>
          <w:rFonts w:ascii="Times New Roman" w:eastAsia="標楷體" w:hAnsi="Times New Roman"/>
        </w:rPr>
        <w:t>88</w:t>
      </w:r>
      <w:r>
        <w:rPr>
          <w:rFonts w:ascii="Times New Roman" w:eastAsia="標楷體" w:hAnsi="Times New Roman"/>
        </w:rPr>
        <w:t>年</w:t>
      </w:r>
      <w:r>
        <w:rPr>
          <w:rFonts w:ascii="Times New Roman" w:eastAsia="標楷體" w:hAnsi="Times New Roman"/>
        </w:rPr>
        <w:t>(</w:t>
      </w:r>
      <w:r>
        <w:rPr>
          <w:rFonts w:ascii="Times New Roman" w:eastAsia="標楷體" w:hAnsi="Times New Roman"/>
        </w:rPr>
        <w:t>含</w:t>
      </w:r>
      <w:r>
        <w:rPr>
          <w:rFonts w:ascii="Times New Roman" w:eastAsia="標楷體" w:hAnsi="Times New Roman"/>
        </w:rPr>
        <w:t>)</w:t>
      </w:r>
      <w:r>
        <w:rPr>
          <w:rFonts w:ascii="Times New Roman" w:eastAsia="標楷體" w:hAnsi="Times New Roman"/>
        </w:rPr>
        <w:t>以前無法提供計畫案會計編號或經費表，請提供相關佐證，如核准公文或合約書等資料以利認定。</w:t>
      </w:r>
    </w:p>
    <w:p w:rsidR="00E056DA" w:rsidRDefault="00292D72">
      <w:pPr>
        <w:spacing w:before="180"/>
        <w:jc w:val="both"/>
        <w:rPr>
          <w:rFonts w:eastAsia="標楷體"/>
        </w:rPr>
      </w:pPr>
      <w:r>
        <w:rPr>
          <w:rFonts w:eastAsia="標楷體"/>
        </w:rPr>
        <w:t>第十一條　本準則未盡事宜，悉依本校教師評鑑辦法及相關法規辦理。</w:t>
      </w:r>
    </w:p>
    <w:p w:rsidR="00E056DA" w:rsidRDefault="00292D72">
      <w:pPr>
        <w:spacing w:before="180"/>
        <w:jc w:val="both"/>
        <w:rPr>
          <w:rFonts w:eastAsia="標楷體"/>
        </w:rPr>
      </w:pPr>
      <w:r>
        <w:rPr>
          <w:rFonts w:eastAsia="標楷體"/>
        </w:rPr>
        <w:t>第十二條　本準則經院務會議、校教評會議通過後施行，修正時亦同。</w:t>
      </w:r>
    </w:p>
    <w:p w:rsidR="00E056DA" w:rsidRDefault="00E056DA">
      <w:pPr>
        <w:spacing w:before="180"/>
        <w:jc w:val="both"/>
        <w:rPr>
          <w:rFonts w:eastAsia="標楷體"/>
        </w:rPr>
      </w:pPr>
    </w:p>
    <w:p w:rsidR="00E056DA" w:rsidRDefault="00292D72" w:rsidP="003218C6">
      <w:pPr>
        <w:pStyle w:val="1"/>
        <w:pageBreakBefore/>
        <w:snapToGrid w:val="0"/>
        <w:spacing w:before="240" w:line="400" w:lineRule="exact"/>
      </w:pPr>
      <w:r>
        <w:rPr>
          <w:b/>
          <w:sz w:val="36"/>
        </w:rPr>
        <w:lastRenderedPageBreak/>
        <w:t>國立澎湖科技大學海洋資源暨工程學院教師評鑑評分表</w:t>
      </w:r>
    </w:p>
    <w:p w:rsidR="00E056DA" w:rsidRDefault="00E056DA">
      <w:pPr>
        <w:pStyle w:val="1"/>
        <w:spacing w:line="220" w:lineRule="exact"/>
        <w:rPr>
          <w:b/>
          <w:sz w:val="36"/>
        </w:rPr>
      </w:pPr>
    </w:p>
    <w:p w:rsidR="00E056DA" w:rsidRDefault="00292D72">
      <w:pPr>
        <w:tabs>
          <w:tab w:val="left" w:pos="3600"/>
          <w:tab w:val="left" w:pos="7200"/>
        </w:tabs>
        <w:spacing w:before="180" w:after="190"/>
        <w:ind w:left="425"/>
        <w:jc w:val="both"/>
      </w:pPr>
      <w:r>
        <w:rPr>
          <w:rFonts w:eastAsia="標楷體"/>
        </w:rPr>
        <w:t>教師姓名：</w:t>
      </w:r>
      <w:r>
        <w:rPr>
          <w:rFonts w:eastAsia="標楷體"/>
          <w:u w:val="single"/>
        </w:rPr>
        <w:t xml:space="preserve">      </w:t>
      </w:r>
      <w:r w:rsidR="003D15FB">
        <w:rPr>
          <w:rFonts w:eastAsia="標楷體"/>
          <w:u w:val="single"/>
        </w:rPr>
        <w:t xml:space="preserve">  </w:t>
      </w:r>
      <w:r>
        <w:rPr>
          <w:rFonts w:eastAsia="標楷體"/>
          <w:u w:val="single"/>
        </w:rPr>
        <w:t xml:space="preserve">         </w:t>
      </w:r>
      <w:r>
        <w:rPr>
          <w:rFonts w:eastAsia="標楷體"/>
        </w:rPr>
        <w:t xml:space="preserve"> </w:t>
      </w:r>
      <w:r>
        <w:rPr>
          <w:rFonts w:eastAsia="標楷體"/>
        </w:rPr>
        <w:t>任職單位：</w:t>
      </w:r>
      <w:r>
        <w:rPr>
          <w:rFonts w:eastAsia="標楷體"/>
          <w:u w:val="single"/>
        </w:rPr>
        <w:t xml:space="preserve">      </w:t>
      </w:r>
      <w:r w:rsidR="003D15FB">
        <w:rPr>
          <w:rFonts w:eastAsia="標楷體"/>
          <w:u w:val="single"/>
        </w:rPr>
        <w:t xml:space="preserve">  </w:t>
      </w:r>
      <w:r>
        <w:rPr>
          <w:rFonts w:eastAsia="標楷體"/>
          <w:u w:val="single"/>
        </w:rPr>
        <w:t xml:space="preserve">          </w:t>
      </w:r>
      <w:r>
        <w:rPr>
          <w:rFonts w:eastAsia="標楷體"/>
        </w:rPr>
        <w:t xml:space="preserve"> </w:t>
      </w:r>
      <w:r>
        <w:rPr>
          <w:rFonts w:eastAsia="標楷體"/>
        </w:rPr>
        <w:t>級別：</w:t>
      </w:r>
      <w:r>
        <w:rPr>
          <w:rFonts w:eastAsia="標楷體"/>
          <w:u w:val="single"/>
        </w:rPr>
        <w:t xml:space="preserve"> </w:t>
      </w:r>
      <w:r w:rsidR="003D15FB">
        <w:rPr>
          <w:rFonts w:eastAsia="標楷體"/>
          <w:u w:val="single"/>
        </w:rPr>
        <w:t xml:space="preserve"> </w:t>
      </w:r>
      <w:r>
        <w:rPr>
          <w:rFonts w:eastAsia="標楷體"/>
          <w:u w:val="single"/>
        </w:rPr>
        <w:t xml:space="preserve">             </w:t>
      </w:r>
      <w:r w:rsidR="003D15FB">
        <w:rPr>
          <w:rFonts w:eastAsia="標楷體"/>
          <w:u w:val="single"/>
        </w:rPr>
        <w:t xml:space="preserve">  </w:t>
      </w:r>
      <w:r w:rsidR="003D15FB" w:rsidRPr="003D15FB">
        <w:rPr>
          <w:rFonts w:eastAsia="標楷體"/>
          <w:color w:val="FFFFFF" w:themeColor="background1"/>
          <w:u w:val="single"/>
        </w:rPr>
        <w:t>.</w:t>
      </w:r>
    </w:p>
    <w:p w:rsidR="00E056DA" w:rsidRDefault="00292D72">
      <w:pPr>
        <w:tabs>
          <w:tab w:val="right" w:pos="9120"/>
        </w:tabs>
        <w:spacing w:before="190" w:after="240"/>
        <w:ind w:left="425"/>
        <w:jc w:val="both"/>
      </w:pPr>
      <w:r>
        <w:rPr>
          <w:rFonts w:eastAsia="標楷體"/>
        </w:rPr>
        <w:t>服務年資：</w:t>
      </w:r>
      <w:r>
        <w:rPr>
          <w:rFonts w:eastAsia="標楷體"/>
          <w:u w:val="single"/>
        </w:rPr>
        <w:t xml:space="preserve">　　　</w:t>
      </w:r>
      <w:r w:rsidR="003D15FB">
        <w:rPr>
          <w:rFonts w:eastAsia="標楷體" w:hint="eastAsia"/>
          <w:u w:val="single"/>
        </w:rPr>
        <w:t xml:space="preserve"> </w:t>
      </w:r>
      <w:r>
        <w:rPr>
          <w:rFonts w:eastAsia="標楷體"/>
          <w:u w:val="single"/>
        </w:rPr>
        <w:t xml:space="preserve">　</w:t>
      </w:r>
      <w:r>
        <w:rPr>
          <w:rFonts w:eastAsia="標楷體"/>
        </w:rPr>
        <w:t>年</w:t>
      </w:r>
      <w:r>
        <w:rPr>
          <w:rFonts w:eastAsia="標楷體"/>
        </w:rPr>
        <w:t xml:space="preserve">          </w:t>
      </w:r>
      <w:r w:rsidR="003D15FB">
        <w:rPr>
          <w:rFonts w:eastAsia="標楷體"/>
        </w:rPr>
        <w:t xml:space="preserve"> </w:t>
      </w:r>
      <w:r>
        <w:rPr>
          <w:rFonts w:eastAsia="標楷體"/>
        </w:rPr>
        <w:t xml:space="preserve">     </w:t>
      </w:r>
      <w:r>
        <w:rPr>
          <w:rFonts w:eastAsia="標楷體"/>
        </w:rPr>
        <w:t>評鑑日期：民國</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10296" w:type="dxa"/>
        <w:tblInd w:w="-498" w:type="dxa"/>
        <w:tblCellMar>
          <w:left w:w="10" w:type="dxa"/>
          <w:right w:w="10" w:type="dxa"/>
        </w:tblCellMar>
        <w:tblLook w:val="0000" w:firstRow="0" w:lastRow="0" w:firstColumn="0" w:lastColumn="0" w:noHBand="0" w:noVBand="0"/>
      </w:tblPr>
      <w:tblGrid>
        <w:gridCol w:w="902"/>
        <w:gridCol w:w="6618"/>
        <w:gridCol w:w="696"/>
        <w:gridCol w:w="692"/>
        <w:gridCol w:w="694"/>
        <w:gridCol w:w="694"/>
      </w:tblGrid>
      <w:tr w:rsidR="00E056DA" w:rsidTr="003C7F56">
        <w:trPr>
          <w:trHeight w:val="640"/>
        </w:trPr>
        <w:tc>
          <w:tcPr>
            <w:tcW w:w="77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C7F56" w:rsidRDefault="00292D72">
            <w:pPr>
              <w:jc w:val="center"/>
              <w:rPr>
                <w:rFonts w:eastAsia="標楷體"/>
                <w:b/>
                <w:bCs/>
              </w:rPr>
            </w:pPr>
            <w:r>
              <w:rPr>
                <w:rFonts w:eastAsia="標楷體"/>
                <w:b/>
                <w:bCs/>
              </w:rPr>
              <w:t>評鑑</w:t>
            </w:r>
          </w:p>
          <w:p w:rsidR="00E056DA" w:rsidRDefault="00292D72">
            <w:pPr>
              <w:jc w:val="center"/>
              <w:rPr>
                <w:rFonts w:eastAsia="標楷體"/>
                <w:b/>
                <w:bCs/>
              </w:rPr>
            </w:pPr>
            <w:r>
              <w:rPr>
                <w:rFonts w:eastAsia="標楷體"/>
                <w:b/>
                <w:bCs/>
              </w:rPr>
              <w:t>項目</w:t>
            </w:r>
          </w:p>
        </w:tc>
        <w:tc>
          <w:tcPr>
            <w:tcW w:w="671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pPr>
              <w:ind w:left="1373" w:firstLine="480"/>
              <w:rPr>
                <w:rFonts w:eastAsia="標楷體"/>
                <w:b/>
                <w:bCs/>
              </w:rPr>
            </w:pPr>
            <w:r>
              <w:rPr>
                <w:rFonts w:eastAsia="標楷體"/>
                <w:b/>
                <w:bCs/>
              </w:rPr>
              <w:t>內容配分（四年內之平均值或成果）</w:t>
            </w:r>
          </w:p>
        </w:tc>
        <w:tc>
          <w:tcPr>
            <w:tcW w:w="70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pPr>
              <w:jc w:val="center"/>
              <w:rPr>
                <w:rFonts w:eastAsia="標楷體"/>
                <w:b/>
                <w:bCs/>
              </w:rPr>
            </w:pPr>
            <w:r>
              <w:rPr>
                <w:rFonts w:eastAsia="標楷體"/>
                <w:b/>
                <w:bCs/>
              </w:rPr>
              <w:t>佐證資料編號</w:t>
            </w:r>
          </w:p>
        </w:tc>
        <w:tc>
          <w:tcPr>
            <w:tcW w:w="7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pPr>
              <w:jc w:val="center"/>
              <w:rPr>
                <w:rFonts w:eastAsia="標楷體"/>
                <w:b/>
                <w:bCs/>
              </w:rPr>
            </w:pPr>
            <w:r>
              <w:rPr>
                <w:rFonts w:eastAsia="標楷體"/>
                <w:b/>
                <w:bCs/>
              </w:rPr>
              <w:t>自評</w:t>
            </w:r>
          </w:p>
        </w:tc>
        <w:tc>
          <w:tcPr>
            <w:tcW w:w="70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pPr>
              <w:ind w:left="72"/>
              <w:jc w:val="center"/>
              <w:rPr>
                <w:rFonts w:eastAsia="標楷體"/>
                <w:b/>
                <w:bCs/>
              </w:rPr>
            </w:pPr>
            <w:r>
              <w:rPr>
                <w:rFonts w:eastAsia="標楷體"/>
                <w:b/>
                <w:bCs/>
              </w:rPr>
              <w:t>系評</w:t>
            </w:r>
          </w:p>
        </w:tc>
        <w:tc>
          <w:tcPr>
            <w:tcW w:w="70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pPr>
              <w:ind w:left="72"/>
              <w:jc w:val="center"/>
              <w:rPr>
                <w:rFonts w:eastAsia="標楷體"/>
                <w:b/>
                <w:bCs/>
              </w:rPr>
            </w:pPr>
            <w:r>
              <w:rPr>
                <w:rFonts w:eastAsia="標楷體"/>
                <w:b/>
                <w:bCs/>
              </w:rPr>
              <w:t>院評</w:t>
            </w:r>
          </w:p>
        </w:tc>
      </w:tr>
      <w:tr w:rsidR="00E056DA" w:rsidTr="003C7F56">
        <w:trPr>
          <w:cantSplit/>
          <w:trHeight w:val="495"/>
        </w:trPr>
        <w:tc>
          <w:tcPr>
            <w:tcW w:w="777"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extDirection w:val="tbRlV"/>
            <w:vAlign w:val="center"/>
          </w:tcPr>
          <w:p w:rsidR="00E056DA" w:rsidRDefault="00292D72" w:rsidP="003C7F56">
            <w:pPr>
              <w:ind w:left="113" w:right="113"/>
              <w:jc w:val="center"/>
              <w:rPr>
                <w:rFonts w:eastAsia="標楷體"/>
                <w:sz w:val="28"/>
                <w:szCs w:val="28"/>
              </w:rPr>
            </w:pPr>
            <w:r>
              <w:rPr>
                <w:rFonts w:eastAsia="標楷體"/>
                <w:sz w:val="28"/>
                <w:szCs w:val="28"/>
              </w:rPr>
              <w:t>教學績效</w:t>
            </w:r>
            <w:r>
              <w:rPr>
                <w:rFonts w:eastAsia="標楷體"/>
                <w:sz w:val="28"/>
                <w:szCs w:val="28"/>
                <w:eastAsianLayout w:id="-1428446717" w:vert="1"/>
              </w:rPr>
              <w:t>（　）</w:t>
            </w:r>
          </w:p>
          <w:p w:rsidR="003C7F56" w:rsidRDefault="003C7F56" w:rsidP="003C7F56">
            <w:pPr>
              <w:ind w:left="113" w:right="113"/>
              <w:jc w:val="center"/>
            </w:pPr>
          </w:p>
        </w:tc>
        <w:tc>
          <w:tcPr>
            <w:tcW w:w="671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2"/>
              <w:jc w:val="both"/>
              <w:rPr>
                <w:rFonts w:eastAsia="標楷體"/>
              </w:rPr>
            </w:pPr>
            <w:r>
              <w:rPr>
                <w:rFonts w:eastAsia="標楷體"/>
              </w:rPr>
              <w:t>1.</w:t>
            </w:r>
            <w:r>
              <w:rPr>
                <w:rFonts w:eastAsia="標楷體"/>
              </w:rPr>
              <w:t>教務行政配合（</w:t>
            </w:r>
            <w:r>
              <w:rPr>
                <w:rFonts w:eastAsia="標楷體"/>
              </w:rPr>
              <w:t>20</w:t>
            </w:r>
            <w:r>
              <w:rPr>
                <w:rFonts w:eastAsia="標楷體"/>
              </w:rPr>
              <w:t>分）。</w:t>
            </w:r>
          </w:p>
        </w:tc>
        <w:tc>
          <w:tcPr>
            <w:tcW w:w="70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jc w:val="center"/>
              <w:rPr>
                <w:rFonts w:eastAsia="標楷體"/>
                <w:sz w:val="20"/>
              </w:rPr>
            </w:pPr>
          </w:p>
        </w:tc>
        <w:tc>
          <w:tcPr>
            <w:tcW w:w="7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jc w:val="center"/>
              <w:rPr>
                <w:rFonts w:eastAsia="標楷體"/>
                <w:sz w:val="20"/>
              </w:rPr>
            </w:pPr>
          </w:p>
        </w:tc>
        <w:tc>
          <w:tcPr>
            <w:tcW w:w="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jc w:val="center"/>
              <w:rPr>
                <w:rFonts w:eastAsia="標楷體"/>
                <w:sz w:val="20"/>
              </w:rPr>
            </w:pPr>
          </w:p>
        </w:tc>
        <w:tc>
          <w:tcPr>
            <w:tcW w:w="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jc w:val="center"/>
              <w:rPr>
                <w:rFonts w:eastAsia="標楷體"/>
                <w:sz w:val="20"/>
              </w:rPr>
            </w:pPr>
          </w:p>
        </w:tc>
      </w:tr>
      <w:tr w:rsidR="00E056DA" w:rsidTr="003C7F56">
        <w:trPr>
          <w:cantSplit/>
          <w:trHeight w:val="495"/>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2"/>
              <w:jc w:val="both"/>
              <w:rPr>
                <w:rFonts w:eastAsia="標楷體"/>
              </w:rPr>
            </w:pPr>
            <w:r>
              <w:rPr>
                <w:rFonts w:eastAsia="標楷體"/>
              </w:rPr>
              <w:t>2.</w:t>
            </w:r>
            <w:r>
              <w:rPr>
                <w:rFonts w:eastAsia="標楷體"/>
              </w:rPr>
              <w:t>學生問卷反應（</w:t>
            </w:r>
            <w:r>
              <w:rPr>
                <w:rFonts w:eastAsia="標楷體"/>
              </w:rPr>
              <w:t>60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495"/>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firstLine="120"/>
              <w:jc w:val="both"/>
              <w:rPr>
                <w:rFonts w:eastAsia="標楷體"/>
              </w:rPr>
            </w:pPr>
            <w:r>
              <w:rPr>
                <w:rFonts w:eastAsia="標楷體"/>
              </w:rPr>
              <w:t>3.</w:t>
            </w:r>
            <w:r>
              <w:rPr>
                <w:rFonts w:eastAsia="標楷體"/>
              </w:rPr>
              <w:t>教學實施（四年無缺課</w:t>
            </w:r>
            <w:r>
              <w:rPr>
                <w:rFonts w:eastAsia="標楷體"/>
              </w:rPr>
              <w:t>10</w:t>
            </w:r>
            <w:r>
              <w:rPr>
                <w:rFonts w:eastAsia="標楷體"/>
              </w:rPr>
              <w:t>分，每缺一堂課扣</w:t>
            </w:r>
            <w:r>
              <w:rPr>
                <w:rFonts w:eastAsia="標楷體"/>
              </w:rPr>
              <w:t>2.5</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95"/>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03" w:hanging="185"/>
              <w:jc w:val="both"/>
              <w:rPr>
                <w:rFonts w:eastAsia="標楷體"/>
              </w:rPr>
            </w:pPr>
            <w:r>
              <w:rPr>
                <w:rFonts w:eastAsia="標楷體"/>
              </w:rPr>
              <w:t>4.</w:t>
            </w:r>
            <w:r>
              <w:rPr>
                <w:rFonts w:eastAsia="標楷體"/>
              </w:rPr>
              <w:t>教學指導（含論文或專題指導等）（大學部專題每一主題</w:t>
            </w:r>
            <w:r>
              <w:rPr>
                <w:rFonts w:eastAsia="標楷體"/>
              </w:rPr>
              <w:t>5</w:t>
            </w:r>
            <w:r>
              <w:rPr>
                <w:rFonts w:eastAsia="標楷體"/>
              </w:rPr>
              <w:t>分，指導研究生每人</w:t>
            </w:r>
            <w:r>
              <w:rPr>
                <w:rFonts w:eastAsia="標楷體"/>
              </w:rPr>
              <w:t>10</w:t>
            </w:r>
            <w:r>
              <w:rPr>
                <w:rFonts w:eastAsia="標楷體"/>
              </w:rPr>
              <w:t>分，最高採計</w:t>
            </w:r>
            <w:r>
              <w:rPr>
                <w:rFonts w:eastAsia="標楷體"/>
              </w:rPr>
              <w:t>20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495"/>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firstLine="120"/>
              <w:jc w:val="both"/>
              <w:rPr>
                <w:rFonts w:eastAsia="標楷體"/>
              </w:rPr>
            </w:pPr>
            <w:r>
              <w:rPr>
                <w:rFonts w:eastAsia="標楷體"/>
              </w:rPr>
              <w:t>5.</w:t>
            </w:r>
            <w:r>
              <w:rPr>
                <w:rFonts w:eastAsia="標楷體"/>
              </w:rPr>
              <w:t>教材編撰（每一科目</w:t>
            </w:r>
            <w:r>
              <w:rPr>
                <w:rFonts w:eastAsia="標楷體"/>
              </w:rPr>
              <w:t>15</w:t>
            </w:r>
            <w:r>
              <w:rPr>
                <w:rFonts w:eastAsia="標楷體"/>
              </w:rPr>
              <w:t>分，最高採計</w:t>
            </w:r>
            <w:r>
              <w:rPr>
                <w:rFonts w:eastAsia="標楷體"/>
              </w:rPr>
              <w:t>20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495"/>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2"/>
              <w:jc w:val="both"/>
              <w:rPr>
                <w:rFonts w:eastAsia="標楷體"/>
              </w:rPr>
            </w:pPr>
            <w:r>
              <w:rPr>
                <w:rFonts w:eastAsia="標楷體"/>
              </w:rPr>
              <w:t>6.</w:t>
            </w:r>
            <w:r>
              <w:rPr>
                <w:rFonts w:eastAsia="標楷體"/>
              </w:rPr>
              <w:t>指導學生參與學術或技藝競賽獲獎（校級</w:t>
            </w:r>
            <w:r>
              <w:rPr>
                <w:rFonts w:eastAsia="標楷體"/>
              </w:rPr>
              <w:t>5</w:t>
            </w:r>
            <w:r>
              <w:rPr>
                <w:rFonts w:eastAsia="標楷體"/>
              </w:rPr>
              <w:t>分、國內</w:t>
            </w:r>
            <w:r>
              <w:rPr>
                <w:rFonts w:eastAsia="標楷體"/>
              </w:rPr>
              <w:t>15</w:t>
            </w:r>
            <w:r>
              <w:rPr>
                <w:rFonts w:eastAsia="標楷體"/>
              </w:rPr>
              <w:t>分、國際級</w:t>
            </w:r>
            <w:r>
              <w:rPr>
                <w:rFonts w:eastAsia="標楷體"/>
              </w:rPr>
              <w:t>20</w:t>
            </w:r>
            <w:r>
              <w:rPr>
                <w:rFonts w:eastAsia="標楷體"/>
              </w:rPr>
              <w:t>分，最高採計</w:t>
            </w:r>
            <w:r>
              <w:rPr>
                <w:rFonts w:eastAsia="標楷體"/>
              </w:rPr>
              <w:t>20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495"/>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2"/>
              <w:jc w:val="both"/>
              <w:rPr>
                <w:rFonts w:eastAsia="標楷體"/>
              </w:rPr>
            </w:pPr>
            <w:r>
              <w:rPr>
                <w:rFonts w:eastAsia="標楷體"/>
              </w:rPr>
              <w:t>7.</w:t>
            </w:r>
            <w:r>
              <w:rPr>
                <w:rFonts w:eastAsia="標楷體"/>
              </w:rPr>
              <w:t>獲核定為教育部優秀教育人員</w:t>
            </w:r>
            <w:r>
              <w:rPr>
                <w:rFonts w:eastAsia="標楷體"/>
              </w:rPr>
              <w:t>(20</w:t>
            </w:r>
            <w:r>
              <w:rPr>
                <w:rFonts w:eastAsia="標楷體"/>
              </w:rPr>
              <w:t>分</w:t>
            </w:r>
            <w:r>
              <w:rPr>
                <w:rFonts w:eastAsia="標楷體"/>
              </w:rPr>
              <w:t>)</w:t>
            </w:r>
            <w:r>
              <w:rPr>
                <w:rFonts w:eastAsia="標楷體"/>
              </w:rPr>
              <w:t>或本校教學優良教師（</w:t>
            </w:r>
            <w:r>
              <w:rPr>
                <w:rFonts w:eastAsia="標楷體"/>
              </w:rPr>
              <w:t>10</w:t>
            </w:r>
            <w:r>
              <w:rPr>
                <w:rFonts w:eastAsia="標楷體"/>
              </w:rPr>
              <w:t>分）或改進教學奬勵教師（</w:t>
            </w:r>
            <w:r>
              <w:rPr>
                <w:rFonts w:eastAsia="標楷體"/>
              </w:rPr>
              <w:t>10</w:t>
            </w:r>
            <w:r>
              <w:rPr>
                <w:rFonts w:eastAsia="標楷體"/>
              </w:rPr>
              <w:t>分）。最高採計</w:t>
            </w:r>
            <w:r>
              <w:rPr>
                <w:rFonts w:eastAsia="標楷體"/>
              </w:rPr>
              <w:t>20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495"/>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2"/>
              <w:jc w:val="both"/>
              <w:rPr>
                <w:rFonts w:eastAsia="標楷體"/>
              </w:rPr>
            </w:pPr>
            <w:r>
              <w:rPr>
                <w:rFonts w:eastAsia="標楷體"/>
              </w:rPr>
              <w:t>8.</w:t>
            </w:r>
            <w:r>
              <w:rPr>
                <w:rFonts w:eastAsia="標楷體"/>
              </w:rPr>
              <w:t>其他教學相關績效（最高採計</w:t>
            </w:r>
            <w:r>
              <w:rPr>
                <w:rFonts w:eastAsia="標楷體"/>
              </w:rPr>
              <w:t>20</w:t>
            </w:r>
            <w:r>
              <w:rPr>
                <w:rFonts w:eastAsia="標楷體"/>
              </w:rPr>
              <w:t>分）。（請提供具體事實）</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495"/>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03" w:hanging="185"/>
              <w:jc w:val="right"/>
              <w:rPr>
                <w:rFonts w:eastAsia="標楷體"/>
              </w:rPr>
            </w:pPr>
            <w:r>
              <w:rPr>
                <w:rFonts w:eastAsia="標楷體"/>
              </w:rPr>
              <w:t>3-8</w:t>
            </w:r>
            <w:r>
              <w:rPr>
                <w:rFonts w:eastAsia="標楷體"/>
              </w:rPr>
              <w:t>項超過</w:t>
            </w:r>
            <w:r>
              <w:rPr>
                <w:rFonts w:eastAsia="標楷體"/>
              </w:rPr>
              <w:t>20</w:t>
            </w:r>
            <w:r>
              <w:rPr>
                <w:rFonts w:eastAsia="標楷體"/>
              </w:rPr>
              <w:t>分者以</w:t>
            </w:r>
            <w:r>
              <w:rPr>
                <w:rFonts w:eastAsia="標楷體"/>
              </w:rPr>
              <w:t>20</w:t>
            </w:r>
            <w:r>
              <w:rPr>
                <w:rFonts w:eastAsia="標楷體"/>
              </w:rPr>
              <w:t xml:space="preserve">分計　　</w:t>
            </w:r>
            <w:r>
              <w:rPr>
                <w:rFonts w:eastAsia="標楷體"/>
              </w:rPr>
              <w:t xml:space="preserve">       </w:t>
            </w:r>
            <w:r>
              <w:rPr>
                <w:rFonts w:eastAsia="標楷體"/>
              </w:rPr>
              <w:t xml:space="preserve">　小</w:t>
            </w:r>
            <w:r>
              <w:rPr>
                <w:rFonts w:eastAsia="標楷體"/>
              </w:rPr>
              <w:t xml:space="preserve"> </w:t>
            </w:r>
            <w:r>
              <w:rPr>
                <w:rFonts w:eastAsia="標楷體"/>
              </w:rPr>
              <w:t xml:space="preserve">　</w:t>
            </w:r>
            <w:r>
              <w:rPr>
                <w:rFonts w:eastAsia="標楷體"/>
              </w:rPr>
              <w:t xml:space="preserve"> </w:t>
            </w:r>
            <w:r>
              <w:rPr>
                <w:rFonts w:eastAsia="標楷體"/>
              </w:rPr>
              <w:t>計</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498"/>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113" w:right="113"/>
              <w:jc w:val="center"/>
              <w:rPr>
                <w:rFonts w:eastAsia="標楷體"/>
                <w:b/>
                <w:bCs/>
              </w:rPr>
            </w:pPr>
          </w:p>
        </w:tc>
        <w:tc>
          <w:tcPr>
            <w:tcW w:w="671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03" w:hanging="185"/>
              <w:jc w:val="right"/>
              <w:rPr>
                <w:rFonts w:eastAsia="標楷體"/>
              </w:rPr>
            </w:pPr>
            <w:r>
              <w:rPr>
                <w:rFonts w:eastAsia="標楷體"/>
              </w:rPr>
              <w:t xml:space="preserve">　　　　　　　　　　　　　　　　　實　　得</w:t>
            </w:r>
          </w:p>
        </w:tc>
        <w:tc>
          <w:tcPr>
            <w:tcW w:w="70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rPr>
            </w:pPr>
          </w:p>
        </w:tc>
        <w:tc>
          <w:tcPr>
            <w:tcW w:w="7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rPr>
            </w:pPr>
          </w:p>
        </w:tc>
        <w:tc>
          <w:tcPr>
            <w:tcW w:w="70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62"/>
        </w:trPr>
        <w:tc>
          <w:tcPr>
            <w:tcW w:w="777"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extDirection w:val="tbRlV"/>
            <w:vAlign w:val="center"/>
          </w:tcPr>
          <w:p w:rsidR="00E056DA" w:rsidRDefault="00292D72" w:rsidP="003C7F56">
            <w:pPr>
              <w:ind w:left="113" w:right="113"/>
              <w:jc w:val="center"/>
            </w:pPr>
            <w:r>
              <w:rPr>
                <w:rFonts w:eastAsia="標楷體"/>
                <w:sz w:val="28"/>
                <w:szCs w:val="28"/>
              </w:rPr>
              <w:t>輔導及服務績效</w:t>
            </w:r>
            <w:r w:rsidR="003C7F56">
              <w:rPr>
                <w:rFonts w:eastAsia="標楷體"/>
                <w:sz w:val="28"/>
                <w:szCs w:val="28"/>
                <w:eastAsianLayout w:id="-1428446717" w:vert="1"/>
              </w:rPr>
              <w:t>（　）</w:t>
            </w:r>
          </w:p>
        </w:tc>
        <w:tc>
          <w:tcPr>
            <w:tcW w:w="6713" w:type="dxa"/>
            <w:tcBorders>
              <w:top w:val="doub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2"/>
              <w:jc w:val="both"/>
              <w:rPr>
                <w:rFonts w:eastAsia="標楷體"/>
              </w:rPr>
            </w:pPr>
            <w:r>
              <w:rPr>
                <w:rFonts w:eastAsia="標楷體"/>
              </w:rPr>
              <w:t>1.</w:t>
            </w:r>
            <w:r>
              <w:rPr>
                <w:rFonts w:eastAsia="標楷體"/>
              </w:rPr>
              <w:t>配合推動系（中心）、院業務推動（每件</w:t>
            </w:r>
            <w:r>
              <w:rPr>
                <w:rFonts w:eastAsia="標楷體"/>
              </w:rPr>
              <w:t>5</w:t>
            </w:r>
            <w:r>
              <w:rPr>
                <w:rFonts w:eastAsia="標楷體"/>
              </w:rPr>
              <w:t>分，最高採計</w:t>
            </w:r>
            <w:r>
              <w:rPr>
                <w:rFonts w:eastAsia="標楷體"/>
              </w:rPr>
              <w:t>15</w:t>
            </w:r>
            <w:r>
              <w:rPr>
                <w:rFonts w:eastAsia="標楷體"/>
              </w:rPr>
              <w:t>分）。</w:t>
            </w:r>
          </w:p>
        </w:tc>
        <w:tc>
          <w:tcPr>
            <w:tcW w:w="70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b/>
                <w:bCs/>
                <w:sz w:val="20"/>
              </w:rPr>
            </w:pPr>
          </w:p>
        </w:tc>
        <w:tc>
          <w:tcPr>
            <w:tcW w:w="7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b/>
                <w:bCs/>
                <w:sz w:val="20"/>
              </w:rPr>
            </w:pPr>
          </w:p>
        </w:tc>
        <w:tc>
          <w:tcPr>
            <w:tcW w:w="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b/>
                <w:bCs/>
                <w:sz w:val="20"/>
              </w:rPr>
            </w:pPr>
          </w:p>
        </w:tc>
        <w:tc>
          <w:tcPr>
            <w:tcW w:w="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b/>
                <w:bCs/>
                <w:sz w:val="20"/>
              </w:rPr>
            </w:pPr>
          </w:p>
        </w:tc>
      </w:tr>
      <w:tr w:rsidR="00E056DA" w:rsidTr="003C7F56">
        <w:trPr>
          <w:cantSplit/>
          <w:trHeight w:val="560"/>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3"/>
              <w:jc w:val="both"/>
              <w:rPr>
                <w:rFonts w:eastAsia="標楷體"/>
              </w:rPr>
            </w:pPr>
            <w:r>
              <w:rPr>
                <w:rFonts w:eastAsia="標楷體"/>
              </w:rPr>
              <w:t>2.</w:t>
            </w:r>
            <w:r>
              <w:rPr>
                <w:rFonts w:eastAsia="標楷體"/>
              </w:rPr>
              <w:t>校內外服務（專題演講、學術會議主持或評論人、論文或計畫審查委員、縣（含）級以上訓練班授課、承（協）辦學術研討會或期刊編輯、招生、國家及證照考試命題與閱卷、書面審查及口試委員等）（每件最高</w:t>
            </w:r>
            <w:r>
              <w:rPr>
                <w:rFonts w:eastAsia="標楷體"/>
              </w:rPr>
              <w:t>5</w:t>
            </w:r>
            <w:r>
              <w:rPr>
                <w:rFonts w:eastAsia="標楷體"/>
              </w:rPr>
              <w:t>分，此項最高採計</w:t>
            </w:r>
            <w:r>
              <w:rPr>
                <w:rFonts w:eastAsia="標楷體"/>
              </w:rPr>
              <w:t>30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12"/>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03" w:hanging="185"/>
              <w:jc w:val="both"/>
              <w:rPr>
                <w:rFonts w:eastAsia="標楷體"/>
              </w:rPr>
            </w:pPr>
            <w:r>
              <w:rPr>
                <w:rFonts w:eastAsia="標楷體"/>
              </w:rPr>
              <w:t>3.</w:t>
            </w:r>
            <w:r>
              <w:rPr>
                <w:rFonts w:eastAsia="標楷體"/>
              </w:rPr>
              <w:t>擔任進修推廣教學（進修推廣部、在職碩士專班、學分班、非學分班、暑期班、支援通識課程、空中大學、公民營機構委辦班及本校自辦訓練班等）（每學期每科目</w:t>
            </w:r>
            <w:r>
              <w:rPr>
                <w:rFonts w:eastAsia="標楷體"/>
              </w:rPr>
              <w:t>5</w:t>
            </w:r>
            <w:r>
              <w:rPr>
                <w:rFonts w:eastAsia="標楷體"/>
              </w:rPr>
              <w:t>分，不滿一學期以一學期計，最高採計</w:t>
            </w:r>
            <w:r>
              <w:rPr>
                <w:rFonts w:eastAsia="標楷體"/>
              </w:rPr>
              <w:t>20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12"/>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03" w:hanging="185"/>
              <w:jc w:val="both"/>
              <w:rPr>
                <w:rFonts w:eastAsia="標楷體"/>
              </w:rPr>
            </w:pPr>
            <w:r>
              <w:rPr>
                <w:rFonts w:eastAsia="標楷體"/>
              </w:rPr>
              <w:t>4.</w:t>
            </w:r>
            <w:r>
              <w:rPr>
                <w:rFonts w:eastAsia="標楷體"/>
              </w:rPr>
              <w:t>擔任專業教室管理老師（每年每間實驗室</w:t>
            </w:r>
            <w:r>
              <w:rPr>
                <w:rFonts w:eastAsia="標楷體"/>
              </w:rPr>
              <w:t>5</w:t>
            </w:r>
            <w:r>
              <w:rPr>
                <w:rFonts w:eastAsia="標楷體"/>
              </w:rPr>
              <w:t>分，最高採計</w:t>
            </w:r>
            <w:r>
              <w:rPr>
                <w:rFonts w:eastAsia="標楷體"/>
              </w:rPr>
              <w:t>20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12"/>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03" w:hanging="185"/>
              <w:jc w:val="both"/>
              <w:rPr>
                <w:rFonts w:eastAsia="標楷體"/>
              </w:rPr>
            </w:pPr>
            <w:r>
              <w:rPr>
                <w:rFonts w:eastAsia="標楷體"/>
              </w:rPr>
              <w:t>5.</w:t>
            </w:r>
            <w:r>
              <w:rPr>
                <w:rFonts w:eastAsia="標楷體"/>
              </w:rPr>
              <w:t>獲頒優良導師或擔任導師、社團指導老師（每年每班</w:t>
            </w:r>
            <w:r>
              <w:rPr>
                <w:rFonts w:eastAsia="標楷體"/>
              </w:rPr>
              <w:t>10</w:t>
            </w:r>
            <w:r>
              <w:rPr>
                <w:rFonts w:eastAsia="標楷體"/>
              </w:rPr>
              <w:t>分，不滿一年者以一年計，最高採計</w:t>
            </w:r>
            <w:r>
              <w:rPr>
                <w:rFonts w:eastAsia="標楷體"/>
              </w:rPr>
              <w:t>30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12"/>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03" w:hanging="185"/>
              <w:jc w:val="both"/>
              <w:rPr>
                <w:rFonts w:eastAsia="標楷體"/>
              </w:rPr>
            </w:pPr>
            <w:r>
              <w:rPr>
                <w:rFonts w:eastAsia="標楷體"/>
              </w:rPr>
              <w:t>6.</w:t>
            </w:r>
            <w:r>
              <w:rPr>
                <w:rFonts w:eastAsia="標楷體"/>
              </w:rPr>
              <w:t>擔任校級或院級或系級委員會委員或代表（每年每一職務</w:t>
            </w:r>
            <w:r>
              <w:rPr>
                <w:rFonts w:eastAsia="標楷體"/>
              </w:rPr>
              <w:t>5</w:t>
            </w:r>
            <w:r>
              <w:rPr>
                <w:rFonts w:eastAsia="標楷體"/>
              </w:rPr>
              <w:t>分，不滿一年者以一年計，最高採計</w:t>
            </w:r>
            <w:r>
              <w:rPr>
                <w:rFonts w:eastAsia="標楷體"/>
              </w:rPr>
              <w:t>20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12"/>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03" w:hanging="185"/>
              <w:jc w:val="both"/>
              <w:rPr>
                <w:rFonts w:eastAsia="標楷體"/>
              </w:rPr>
            </w:pPr>
            <w:r>
              <w:rPr>
                <w:rFonts w:eastAsia="標楷體"/>
              </w:rPr>
              <w:t>7.</w:t>
            </w:r>
            <w:r>
              <w:rPr>
                <w:rFonts w:eastAsia="標楷體"/>
              </w:rPr>
              <w:t>輔導學生考取專業證照，每張證照</w:t>
            </w:r>
            <w:r>
              <w:rPr>
                <w:rFonts w:eastAsia="標楷體"/>
              </w:rPr>
              <w:t>2</w:t>
            </w:r>
            <w:r>
              <w:rPr>
                <w:rFonts w:eastAsia="標楷體"/>
              </w:rPr>
              <w:t>分，最高採計</w:t>
            </w:r>
            <w:r>
              <w:rPr>
                <w:rFonts w:eastAsia="標楷體"/>
              </w:rPr>
              <w:t>30</w:t>
            </w:r>
            <w:r>
              <w:rPr>
                <w:rFonts w:eastAsia="標楷體"/>
              </w:rPr>
              <w:t>分</w:t>
            </w:r>
            <w:r>
              <w:rPr>
                <w:rFonts w:eastAsia="標楷體"/>
              </w:rPr>
              <w:t>(</w:t>
            </w:r>
            <w:r>
              <w:rPr>
                <w:rFonts w:eastAsia="標楷體"/>
              </w:rPr>
              <w:t>請提供具體事實</w:t>
            </w:r>
            <w:r>
              <w:rPr>
                <w:rFonts w:eastAsia="標楷體"/>
              </w:rPr>
              <w:t>)</w:t>
            </w:r>
            <w:r>
              <w:rPr>
                <w:rFonts w:eastAsia="標楷體"/>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484"/>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60" w:hanging="240"/>
              <w:jc w:val="both"/>
              <w:rPr>
                <w:rFonts w:eastAsia="標楷體"/>
              </w:rPr>
            </w:pPr>
            <w:r>
              <w:rPr>
                <w:rFonts w:eastAsia="標楷體"/>
              </w:rPr>
              <w:t>8.</w:t>
            </w:r>
            <w:r>
              <w:rPr>
                <w:rFonts w:eastAsia="標楷體"/>
              </w:rPr>
              <w:t>其他輔導及服務績效（最高採計</w:t>
            </w:r>
            <w:r>
              <w:rPr>
                <w:rFonts w:eastAsia="標楷體"/>
              </w:rPr>
              <w:t>30</w:t>
            </w:r>
            <w:r>
              <w:rPr>
                <w:rFonts w:eastAsia="標楷體"/>
              </w:rPr>
              <w:t>分）。</w:t>
            </w:r>
            <w:r>
              <w:rPr>
                <w:rFonts w:eastAsia="標楷體"/>
              </w:rPr>
              <w:t>(</w:t>
            </w:r>
            <w:r>
              <w:rPr>
                <w:rFonts w:eastAsia="標楷體"/>
              </w:rPr>
              <w:t>請提供具體事實</w:t>
            </w:r>
            <w:r>
              <w:rPr>
                <w:rFonts w:eastAsia="標楷體"/>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41"/>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pacing w:line="240" w:lineRule="exact"/>
              <w:jc w:val="right"/>
              <w:rPr>
                <w:rFonts w:eastAsia="標楷體"/>
              </w:rPr>
            </w:pPr>
            <w:r>
              <w:rPr>
                <w:rFonts w:eastAsia="標楷體"/>
              </w:rPr>
              <w:t>超過</w:t>
            </w:r>
            <w:r>
              <w:rPr>
                <w:rFonts w:eastAsia="標楷體"/>
              </w:rPr>
              <w:t>100</w:t>
            </w:r>
            <w:r>
              <w:rPr>
                <w:rFonts w:eastAsia="標楷體"/>
              </w:rPr>
              <w:t>分者以</w:t>
            </w:r>
            <w:r>
              <w:rPr>
                <w:rFonts w:eastAsia="標楷體"/>
              </w:rPr>
              <w:t>100</w:t>
            </w:r>
            <w:r>
              <w:rPr>
                <w:rFonts w:eastAsia="標楷體"/>
              </w:rPr>
              <w:t xml:space="preserve">分計　　</w:t>
            </w:r>
            <w:r>
              <w:rPr>
                <w:rFonts w:eastAsia="標楷體"/>
              </w:rPr>
              <w:t xml:space="preserve">       </w:t>
            </w:r>
            <w:r>
              <w:rPr>
                <w:rFonts w:eastAsia="標楷體"/>
              </w:rPr>
              <w:t xml:space="preserve">　小</w:t>
            </w:r>
            <w:r>
              <w:rPr>
                <w:rFonts w:eastAsia="標楷體"/>
              </w:rPr>
              <w:t xml:space="preserve"> </w:t>
            </w:r>
            <w:r>
              <w:rPr>
                <w:rFonts w:eastAsia="標楷體"/>
              </w:rPr>
              <w:t xml:space="preserve">　</w:t>
            </w:r>
            <w:r>
              <w:rPr>
                <w:rFonts w:eastAsia="標楷體"/>
              </w:rPr>
              <w:t xml:space="preserve"> </w:t>
            </w:r>
            <w:r>
              <w:rPr>
                <w:rFonts w:eastAsia="標楷體"/>
              </w:rPr>
              <w:t>計</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41"/>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113" w:right="113"/>
              <w:jc w:val="center"/>
              <w:rPr>
                <w:rFonts w:eastAsia="標楷體"/>
              </w:rPr>
            </w:pPr>
          </w:p>
        </w:tc>
        <w:tc>
          <w:tcPr>
            <w:tcW w:w="671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pacing w:line="240" w:lineRule="exact"/>
              <w:jc w:val="right"/>
              <w:rPr>
                <w:rFonts w:eastAsia="標楷體"/>
              </w:rPr>
            </w:pPr>
            <w:r>
              <w:rPr>
                <w:rFonts w:eastAsia="標楷體"/>
              </w:rPr>
              <w:t xml:space="preserve">　　　　　　　　　　　　　　　　　實　　得</w:t>
            </w:r>
          </w:p>
        </w:tc>
        <w:tc>
          <w:tcPr>
            <w:tcW w:w="70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20"/>
        </w:trPr>
        <w:tc>
          <w:tcPr>
            <w:tcW w:w="777"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extDirection w:val="tbRlV"/>
            <w:vAlign w:val="center"/>
          </w:tcPr>
          <w:p w:rsidR="00E056DA" w:rsidRPr="003C7F56" w:rsidRDefault="00292D72">
            <w:pPr>
              <w:ind w:left="113" w:right="113"/>
              <w:jc w:val="center"/>
              <w:rPr>
                <w:rFonts w:eastAsia="標楷體"/>
                <w:sz w:val="28"/>
                <w:szCs w:val="28"/>
              </w:rPr>
            </w:pPr>
            <w:r>
              <w:rPr>
                <w:rFonts w:eastAsia="標楷體"/>
                <w:sz w:val="28"/>
                <w:szCs w:val="28"/>
              </w:rPr>
              <w:lastRenderedPageBreak/>
              <w:t>研究及產學合作績效</w:t>
            </w:r>
            <w:r w:rsidR="003C7F56">
              <w:rPr>
                <w:rFonts w:eastAsia="標楷體"/>
                <w:sz w:val="28"/>
                <w:szCs w:val="28"/>
                <w:eastAsianLayout w:id="-1428446717" w:vert="1"/>
              </w:rPr>
              <w:t>（　）</w:t>
            </w:r>
          </w:p>
        </w:tc>
        <w:tc>
          <w:tcPr>
            <w:tcW w:w="671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03" w:hanging="185"/>
              <w:jc w:val="both"/>
              <w:rPr>
                <w:rFonts w:eastAsia="標楷體"/>
              </w:rPr>
            </w:pPr>
            <w:r>
              <w:rPr>
                <w:rFonts w:eastAsia="標楷體"/>
              </w:rPr>
              <w:t>1.</w:t>
            </w:r>
            <w:r>
              <w:rPr>
                <w:rFonts w:eastAsia="標楷體"/>
              </w:rPr>
              <w:t>國內外有評審制度之期刊論文（每篇（項）</w:t>
            </w:r>
            <w:r>
              <w:rPr>
                <w:rFonts w:eastAsia="標楷體"/>
              </w:rPr>
              <w:t>15</w:t>
            </w:r>
            <w:r>
              <w:rPr>
                <w:rFonts w:eastAsia="標楷體"/>
              </w:rPr>
              <w:t>分（非第一作者及非通訊者減半）。期刊論文若為</w:t>
            </w:r>
            <w:r>
              <w:rPr>
                <w:rFonts w:eastAsia="標楷體"/>
              </w:rPr>
              <w:t>SCI</w:t>
            </w:r>
            <w:r>
              <w:rPr>
                <w:rFonts w:eastAsia="標楷體"/>
              </w:rPr>
              <w:t>或</w:t>
            </w:r>
            <w:r>
              <w:rPr>
                <w:rFonts w:eastAsia="標楷體"/>
              </w:rPr>
              <w:t>EI</w:t>
            </w:r>
            <w:r>
              <w:rPr>
                <w:rFonts w:eastAsia="標楷體"/>
              </w:rPr>
              <w:t>採</w:t>
            </w:r>
            <w:r>
              <w:rPr>
                <w:rFonts w:eastAsia="標楷體"/>
              </w:rPr>
              <w:t>2</w:t>
            </w:r>
            <w:r>
              <w:rPr>
                <w:rFonts w:eastAsia="標楷體"/>
              </w:rPr>
              <w:t>倍分數計分；</w:t>
            </w:r>
            <w:r>
              <w:rPr>
                <w:rFonts w:eastAsia="標楷體"/>
              </w:rPr>
              <w:t>TSSCI</w:t>
            </w:r>
            <w:r>
              <w:rPr>
                <w:rFonts w:eastAsia="標楷體"/>
              </w:rPr>
              <w:t>採</w:t>
            </w:r>
            <w:r>
              <w:rPr>
                <w:rFonts w:eastAsia="標楷體"/>
              </w:rPr>
              <w:t>1.5</w:t>
            </w:r>
            <w:r>
              <w:rPr>
                <w:rFonts w:eastAsia="標楷體"/>
              </w:rPr>
              <w:t>倍分數計分（非第一作者及非通訊者減半）。最高採計</w:t>
            </w:r>
            <w:r>
              <w:rPr>
                <w:rFonts w:eastAsia="標楷體"/>
              </w:rPr>
              <w:t>50</w:t>
            </w:r>
            <w:r>
              <w:rPr>
                <w:rFonts w:eastAsia="標楷體"/>
              </w:rPr>
              <w:t>分）。</w:t>
            </w:r>
          </w:p>
        </w:tc>
        <w:tc>
          <w:tcPr>
            <w:tcW w:w="70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rsidP="003218C6">
            <w:pPr>
              <w:spacing w:line="240" w:lineRule="exact"/>
              <w:ind w:left="-595"/>
              <w:jc w:val="center"/>
              <w:rPr>
                <w:rFonts w:eastAsia="標楷體"/>
                <w:sz w:val="20"/>
              </w:rPr>
            </w:pPr>
          </w:p>
        </w:tc>
        <w:tc>
          <w:tcPr>
            <w:tcW w:w="7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595"/>
              <w:jc w:val="center"/>
              <w:rPr>
                <w:rFonts w:eastAsia="標楷體"/>
                <w:sz w:val="20"/>
              </w:rPr>
            </w:pPr>
          </w:p>
        </w:tc>
        <w:tc>
          <w:tcPr>
            <w:tcW w:w="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40"/>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03" w:hanging="185"/>
              <w:jc w:val="both"/>
              <w:rPr>
                <w:rFonts w:eastAsia="標楷體"/>
              </w:rPr>
            </w:pPr>
            <w:r>
              <w:rPr>
                <w:rFonts w:eastAsia="標楷體"/>
              </w:rPr>
              <w:t>2.</w:t>
            </w:r>
            <w:r>
              <w:rPr>
                <w:rFonts w:eastAsia="標楷體"/>
              </w:rPr>
              <w:t>國際學術研討會論文（每篇</w:t>
            </w:r>
            <w:r>
              <w:rPr>
                <w:rFonts w:eastAsia="標楷體"/>
              </w:rPr>
              <w:t>10</w:t>
            </w:r>
            <w:r>
              <w:rPr>
                <w:rFonts w:eastAsia="標楷體"/>
              </w:rPr>
              <w:t>分（非第一作者及非通訊者減半）。最高採計</w:t>
            </w:r>
            <w:r>
              <w:rPr>
                <w:rFonts w:eastAsia="標楷體"/>
              </w:rPr>
              <w:t>30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rsidP="003218C6">
            <w:pPr>
              <w:spacing w:line="240" w:lineRule="exact"/>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41"/>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2"/>
              <w:jc w:val="both"/>
              <w:rPr>
                <w:rFonts w:eastAsia="標楷體"/>
              </w:rPr>
            </w:pPr>
            <w:r>
              <w:rPr>
                <w:rFonts w:eastAsia="標楷體"/>
              </w:rPr>
              <w:t>3.</w:t>
            </w:r>
            <w:r>
              <w:rPr>
                <w:rFonts w:eastAsia="標楷體"/>
              </w:rPr>
              <w:t>國內學術研討會論文（每篇</w:t>
            </w:r>
            <w:r>
              <w:rPr>
                <w:rFonts w:eastAsia="標楷體"/>
              </w:rPr>
              <w:t>5</w:t>
            </w:r>
            <w:r>
              <w:rPr>
                <w:rFonts w:eastAsia="標楷體"/>
              </w:rPr>
              <w:t>分（非第一作者及非通訊者減半）。最高採計</w:t>
            </w:r>
            <w:r>
              <w:rPr>
                <w:rFonts w:eastAsia="標楷體"/>
              </w:rPr>
              <w:t>30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rsidP="003218C6">
            <w:pPr>
              <w:spacing w:line="240" w:lineRule="exact"/>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337"/>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2"/>
              <w:jc w:val="both"/>
              <w:rPr>
                <w:rFonts w:eastAsia="標楷體"/>
              </w:rPr>
            </w:pPr>
            <w:r>
              <w:rPr>
                <w:rFonts w:eastAsia="標楷體"/>
              </w:rPr>
              <w:t>4.</w:t>
            </w:r>
            <w:r>
              <w:rPr>
                <w:rFonts w:eastAsia="標楷體"/>
              </w:rPr>
              <w:t>已出版之專門著作（每部</w:t>
            </w:r>
            <w:r>
              <w:rPr>
                <w:rFonts w:eastAsia="標楷體"/>
              </w:rPr>
              <w:t>30</w:t>
            </w:r>
            <w:r>
              <w:rPr>
                <w:rFonts w:eastAsia="標楷體"/>
              </w:rPr>
              <w:t>分</w:t>
            </w:r>
            <w:r>
              <w:rPr>
                <w:rFonts w:eastAsia="標楷體"/>
              </w:rPr>
              <w:t xml:space="preserve"> (</w:t>
            </w:r>
            <w:r>
              <w:rPr>
                <w:rFonts w:eastAsia="標楷體"/>
              </w:rPr>
              <w:t>部份著作</w:t>
            </w:r>
            <w:r>
              <w:rPr>
                <w:rFonts w:eastAsia="標楷體"/>
              </w:rPr>
              <w:t>10</w:t>
            </w:r>
            <w:r>
              <w:rPr>
                <w:rFonts w:eastAsia="標楷體"/>
              </w:rPr>
              <w:t>分</w:t>
            </w:r>
            <w:r>
              <w:rPr>
                <w:rFonts w:eastAsia="標楷體"/>
              </w:rPr>
              <w:t xml:space="preserve">) </w:t>
            </w:r>
            <w:r>
              <w:rPr>
                <w:rFonts w:eastAsia="標楷體"/>
              </w:rPr>
              <w:t>。最高採計</w:t>
            </w:r>
            <w:r>
              <w:rPr>
                <w:rFonts w:eastAsia="標楷體"/>
              </w:rPr>
              <w:t>40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rsidP="003218C6">
            <w:pPr>
              <w:spacing w:line="240" w:lineRule="exact"/>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484"/>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2"/>
              <w:jc w:val="both"/>
              <w:rPr>
                <w:rFonts w:eastAsia="標楷體"/>
              </w:rPr>
            </w:pPr>
            <w:r>
              <w:rPr>
                <w:rFonts w:eastAsia="標楷體"/>
              </w:rPr>
              <w:t>5.</w:t>
            </w:r>
            <w:r>
              <w:rPr>
                <w:rFonts w:eastAsia="標楷體"/>
              </w:rPr>
              <w:t>學校登記有案之專題研究或產學合作計畫擔任主持人或參與人員（每案</w:t>
            </w:r>
            <w:r>
              <w:rPr>
                <w:rFonts w:eastAsia="標楷體"/>
              </w:rPr>
              <w:t>10</w:t>
            </w:r>
            <w:r>
              <w:rPr>
                <w:rFonts w:eastAsia="標楷體"/>
              </w:rPr>
              <w:t>分，其他計畫參與人員每案</w:t>
            </w:r>
            <w:r>
              <w:rPr>
                <w:rFonts w:eastAsia="標楷體"/>
              </w:rPr>
              <w:t>5</w:t>
            </w:r>
            <w:r>
              <w:rPr>
                <w:rFonts w:eastAsia="標楷體"/>
              </w:rPr>
              <w:t>分，最高採計</w:t>
            </w:r>
            <w:r>
              <w:rPr>
                <w:rFonts w:eastAsia="標楷體"/>
              </w:rPr>
              <w:t>40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rsidP="003218C6">
            <w:pPr>
              <w:spacing w:line="240" w:lineRule="exact"/>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68"/>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03" w:hanging="185"/>
              <w:jc w:val="both"/>
              <w:rPr>
                <w:rFonts w:eastAsia="標楷體"/>
              </w:rPr>
            </w:pPr>
            <w:r>
              <w:rPr>
                <w:rFonts w:eastAsia="標楷體"/>
              </w:rPr>
              <w:t>6.</w:t>
            </w:r>
            <w:r>
              <w:rPr>
                <w:rFonts w:eastAsia="標楷體"/>
              </w:rPr>
              <w:t>政府機關或財團或社團法人之學術研究成果獎勵（</w:t>
            </w:r>
            <w:r>
              <w:rPr>
                <w:rFonts w:eastAsia="標楷體"/>
              </w:rPr>
              <w:t>10</w:t>
            </w:r>
            <w:r>
              <w:rPr>
                <w:rFonts w:eastAsia="標楷體"/>
              </w:rPr>
              <w:t>分，最高採計</w:t>
            </w:r>
            <w:r>
              <w:rPr>
                <w:rFonts w:eastAsia="標楷體"/>
              </w:rPr>
              <w:t>40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rsidP="003218C6">
            <w:pPr>
              <w:spacing w:line="240" w:lineRule="exact"/>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54"/>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2"/>
              <w:jc w:val="both"/>
              <w:rPr>
                <w:rFonts w:eastAsia="標楷體"/>
              </w:rPr>
            </w:pPr>
            <w:r>
              <w:rPr>
                <w:rFonts w:eastAsia="標楷體"/>
              </w:rPr>
              <w:t>7.</w:t>
            </w:r>
            <w:r>
              <w:rPr>
                <w:rFonts w:eastAsia="標楷體"/>
              </w:rPr>
              <w:t>專利或技術轉移</w:t>
            </w:r>
            <w:r>
              <w:rPr>
                <w:rFonts w:eastAsia="標楷體"/>
              </w:rPr>
              <w:t>(</w:t>
            </w:r>
            <w:r>
              <w:rPr>
                <w:rFonts w:eastAsia="標楷體"/>
              </w:rPr>
              <w:t>或著作授權</w:t>
            </w:r>
            <w:r>
              <w:rPr>
                <w:rFonts w:eastAsia="標楷體"/>
              </w:rPr>
              <w:t>)</w:t>
            </w:r>
            <w:r>
              <w:rPr>
                <w:rFonts w:eastAsia="標楷體"/>
              </w:rPr>
              <w:t>（發明專利</w:t>
            </w:r>
            <w:r>
              <w:rPr>
                <w:rFonts w:eastAsia="標楷體"/>
              </w:rPr>
              <w:t>15</w:t>
            </w:r>
            <w:r>
              <w:rPr>
                <w:rFonts w:eastAsia="標楷體"/>
              </w:rPr>
              <w:t>分，新型專利</w:t>
            </w:r>
            <w:r>
              <w:rPr>
                <w:rFonts w:eastAsia="標楷體"/>
              </w:rPr>
              <w:t>5</w:t>
            </w:r>
            <w:r>
              <w:rPr>
                <w:rFonts w:eastAsia="標楷體"/>
              </w:rPr>
              <w:t>分，技術轉移</w:t>
            </w:r>
            <w:r>
              <w:rPr>
                <w:rFonts w:eastAsia="標楷體"/>
              </w:rPr>
              <w:t>20</w:t>
            </w:r>
            <w:r>
              <w:rPr>
                <w:rFonts w:eastAsia="標楷體"/>
              </w:rPr>
              <w:t>分，最高採計</w:t>
            </w:r>
            <w:r>
              <w:rPr>
                <w:rFonts w:eastAsia="標楷體"/>
              </w:rPr>
              <w:t>40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rsidP="003218C6">
            <w:pPr>
              <w:spacing w:line="240" w:lineRule="exact"/>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610"/>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firstLine="120"/>
              <w:jc w:val="both"/>
              <w:rPr>
                <w:rFonts w:eastAsia="標楷體"/>
              </w:rPr>
            </w:pPr>
            <w:r>
              <w:rPr>
                <w:rFonts w:eastAsia="標楷體"/>
              </w:rPr>
              <w:t>8.</w:t>
            </w:r>
            <w:r>
              <w:rPr>
                <w:rFonts w:eastAsia="標楷體"/>
              </w:rPr>
              <w:t>教師取得專業證照（每件</w:t>
            </w:r>
            <w:r>
              <w:rPr>
                <w:rFonts w:eastAsia="標楷體"/>
              </w:rPr>
              <w:t>10</w:t>
            </w:r>
            <w:r>
              <w:rPr>
                <w:rFonts w:eastAsia="標楷體"/>
              </w:rPr>
              <w:t>分，最高採計</w:t>
            </w:r>
            <w:r>
              <w:rPr>
                <w:rFonts w:eastAsia="標楷體"/>
              </w:rPr>
              <w:t>20</w:t>
            </w:r>
            <w:r>
              <w:rPr>
                <w:rFonts w:eastAsia="標楷體"/>
              </w:rPr>
              <w:t>分）。</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rsidP="003218C6">
            <w:pPr>
              <w:spacing w:line="240" w:lineRule="exact"/>
              <w:ind w:left="252"/>
              <w:jc w:val="center"/>
              <w:rPr>
                <w:rFonts w:eastAsia="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spacing w:line="280" w:lineRule="exact"/>
              <w:ind w:left="252"/>
              <w:jc w:val="center"/>
              <w:rPr>
                <w:rFonts w:eastAsia="標楷體"/>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54"/>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113" w:right="113"/>
              <w:jc w:val="cente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napToGrid w:val="0"/>
              <w:spacing w:line="240" w:lineRule="exact"/>
              <w:ind w:left="312" w:hanging="192"/>
              <w:jc w:val="both"/>
            </w:pPr>
            <w:r>
              <w:rPr>
                <w:rFonts w:eastAsia="標楷體"/>
              </w:rPr>
              <w:t>9.</w:t>
            </w:r>
            <w:r>
              <w:rPr>
                <w:rFonts w:eastAsia="標楷體"/>
              </w:rPr>
              <w:t>其他研究及產學合作績效（最高採計</w:t>
            </w:r>
            <w:r>
              <w:rPr>
                <w:rFonts w:eastAsia="標楷體"/>
              </w:rPr>
              <w:t>30</w:t>
            </w:r>
            <w:r>
              <w:rPr>
                <w:rFonts w:eastAsia="標楷體"/>
              </w:rPr>
              <w:t>分）。</w:t>
            </w:r>
            <w:r>
              <w:rPr>
                <w:rFonts w:eastAsia="標楷體"/>
              </w:rPr>
              <w:t>(</w:t>
            </w:r>
            <w:r>
              <w:rPr>
                <w:rFonts w:eastAsia="標楷體"/>
              </w:rPr>
              <w:t>請提供具體事實</w:t>
            </w:r>
            <w:r>
              <w:rPr>
                <w:rFonts w:eastAsia="標楷體"/>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rsidP="003218C6">
            <w:pPr>
              <w:spacing w:line="240" w:lineRule="exact"/>
              <w:ind w:left="303" w:hanging="185"/>
              <w:jc w:val="center"/>
              <w:rPr>
                <w:rFonts w:eastAsia="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spacing w:line="280" w:lineRule="exact"/>
              <w:ind w:left="303" w:hanging="185"/>
              <w:jc w:val="center"/>
              <w:rPr>
                <w:rFonts w:eastAsia="標楷體"/>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25"/>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pacing w:line="240" w:lineRule="exact"/>
              <w:jc w:val="right"/>
              <w:rPr>
                <w:rFonts w:eastAsia="標楷體"/>
              </w:rPr>
            </w:pPr>
            <w:r>
              <w:rPr>
                <w:rFonts w:eastAsia="標楷體"/>
              </w:rPr>
              <w:t>超過</w:t>
            </w:r>
            <w:r>
              <w:rPr>
                <w:rFonts w:eastAsia="標楷體"/>
              </w:rPr>
              <w:t>100</w:t>
            </w:r>
            <w:r>
              <w:rPr>
                <w:rFonts w:eastAsia="標楷體"/>
              </w:rPr>
              <w:t>分者以</w:t>
            </w:r>
            <w:r>
              <w:rPr>
                <w:rFonts w:eastAsia="標楷體"/>
              </w:rPr>
              <w:t>100</w:t>
            </w:r>
            <w:r>
              <w:rPr>
                <w:rFonts w:eastAsia="標楷體"/>
              </w:rPr>
              <w:t xml:space="preserve">分計　　</w:t>
            </w:r>
            <w:r>
              <w:rPr>
                <w:rFonts w:eastAsia="標楷體"/>
              </w:rPr>
              <w:t xml:space="preserve">       </w:t>
            </w:r>
            <w:r>
              <w:rPr>
                <w:rFonts w:eastAsia="標楷體"/>
              </w:rPr>
              <w:t xml:space="preserve">　小</w:t>
            </w:r>
            <w:r>
              <w:rPr>
                <w:rFonts w:eastAsia="標楷體"/>
              </w:rPr>
              <w:t xml:space="preserve"> </w:t>
            </w:r>
            <w:r>
              <w:rPr>
                <w:rFonts w:eastAsia="標楷體"/>
              </w:rPr>
              <w:t xml:space="preserve">　</w:t>
            </w:r>
            <w:r>
              <w:rPr>
                <w:rFonts w:eastAsia="標楷體"/>
              </w:rPr>
              <w:t xml:space="preserve"> </w:t>
            </w:r>
            <w:r>
              <w:rPr>
                <w:rFonts w:eastAsia="標楷體"/>
              </w:rPr>
              <w:t>計</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rsidP="003218C6">
            <w:pPr>
              <w:spacing w:line="240" w:lineRule="exact"/>
              <w:ind w:left="252"/>
              <w:jc w:val="center"/>
              <w:rPr>
                <w:rFonts w:eastAsia="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rsidTr="003C7F56">
        <w:trPr>
          <w:cantSplit/>
          <w:trHeight w:val="525"/>
        </w:trPr>
        <w:tc>
          <w:tcPr>
            <w:tcW w:w="77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rPr>
                <w:rFonts w:eastAsia="標楷體"/>
                <w:sz w:val="20"/>
              </w:rPr>
            </w:pPr>
          </w:p>
        </w:tc>
        <w:tc>
          <w:tcPr>
            <w:tcW w:w="671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rsidP="003218C6">
            <w:pPr>
              <w:spacing w:line="240" w:lineRule="exact"/>
              <w:jc w:val="right"/>
              <w:rPr>
                <w:rFonts w:eastAsia="標楷體"/>
              </w:rPr>
            </w:pPr>
            <w:r>
              <w:rPr>
                <w:rFonts w:eastAsia="標楷體"/>
              </w:rPr>
              <w:t xml:space="preserve">　實　　得</w:t>
            </w:r>
          </w:p>
        </w:tc>
        <w:tc>
          <w:tcPr>
            <w:tcW w:w="70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rsidP="003218C6">
            <w:pPr>
              <w:spacing w:line="240" w:lineRule="exact"/>
              <w:ind w:left="252"/>
              <w:jc w:val="center"/>
              <w:rPr>
                <w:rFonts w:eastAsia="標楷體"/>
                <w:sz w:val="20"/>
              </w:rPr>
            </w:pPr>
          </w:p>
        </w:tc>
        <w:tc>
          <w:tcPr>
            <w:tcW w:w="7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c>
          <w:tcPr>
            <w:tcW w:w="70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ind w:left="252"/>
              <w:jc w:val="center"/>
              <w:rPr>
                <w:rFonts w:eastAsia="標楷體"/>
                <w:sz w:val="20"/>
              </w:rPr>
            </w:pPr>
          </w:p>
        </w:tc>
      </w:tr>
      <w:tr w:rsidR="00E056DA">
        <w:trPr>
          <w:cantSplit/>
          <w:trHeight w:val="525"/>
        </w:trPr>
        <w:tc>
          <w:tcPr>
            <w:tcW w:w="749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292D72">
            <w:pPr>
              <w:jc w:val="center"/>
              <w:rPr>
                <w:rFonts w:eastAsia="標楷體"/>
              </w:rPr>
            </w:pPr>
            <w:r>
              <w:rPr>
                <w:rFonts w:eastAsia="標楷體"/>
              </w:rPr>
              <w:t>三項合計實得總分</w:t>
            </w:r>
          </w:p>
        </w:tc>
        <w:tc>
          <w:tcPr>
            <w:tcW w:w="70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jc w:val="center"/>
              <w:rPr>
                <w:rFonts w:eastAsia="標楷體"/>
                <w:sz w:val="20"/>
              </w:rPr>
            </w:pPr>
          </w:p>
        </w:tc>
        <w:tc>
          <w:tcPr>
            <w:tcW w:w="7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jc w:val="center"/>
              <w:rPr>
                <w:rFonts w:eastAsia="標楷體"/>
                <w:sz w:val="20"/>
              </w:rPr>
            </w:pPr>
          </w:p>
        </w:tc>
        <w:tc>
          <w:tcPr>
            <w:tcW w:w="70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jc w:val="center"/>
              <w:rPr>
                <w:rFonts w:eastAsia="標楷體"/>
                <w:sz w:val="20"/>
              </w:rPr>
            </w:pPr>
          </w:p>
        </w:tc>
        <w:tc>
          <w:tcPr>
            <w:tcW w:w="70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056DA" w:rsidRDefault="00E056DA">
            <w:pPr>
              <w:jc w:val="center"/>
              <w:rPr>
                <w:rFonts w:eastAsia="標楷體"/>
                <w:sz w:val="20"/>
              </w:rPr>
            </w:pPr>
          </w:p>
        </w:tc>
      </w:tr>
    </w:tbl>
    <w:p w:rsidR="00C27F44" w:rsidRPr="00324A73" w:rsidRDefault="003218C6" w:rsidP="003218C6">
      <w:pPr>
        <w:spacing w:beforeLines="50" w:before="180" w:line="500" w:lineRule="exact"/>
        <w:ind w:leftChars="-236" w:left="2" w:hangingChars="210" w:hanging="568"/>
        <w:jc w:val="both"/>
        <w:rPr>
          <w:rFonts w:ascii="標楷體" w:eastAsia="標楷體" w:hAnsi="標楷體"/>
          <w:b/>
          <w:spacing w:val="-10"/>
          <w:sz w:val="28"/>
          <w:szCs w:val="28"/>
        </w:rPr>
      </w:pPr>
      <w:bookmarkStart w:id="0" w:name="_GoBack"/>
      <w:r w:rsidRPr="00324A73">
        <w:rPr>
          <w:rFonts w:ascii="標楷體" w:eastAsia="標楷體" w:hAnsi="標楷體" w:hint="eastAsia"/>
          <w:b/>
          <w:spacing w:val="-10"/>
          <w:sz w:val="28"/>
          <w:szCs w:val="28"/>
        </w:rPr>
        <w:t>一、</w:t>
      </w:r>
      <w:r w:rsidR="003C7F56" w:rsidRPr="00324A73">
        <w:rPr>
          <w:rFonts w:ascii="標楷體" w:eastAsia="標楷體" w:hAnsi="標楷體" w:hint="eastAsia"/>
          <w:b/>
          <w:spacing w:val="-10"/>
          <w:sz w:val="28"/>
          <w:szCs w:val="28"/>
        </w:rPr>
        <w:t>以上院定基本要求績效自評屬實，並簽認如右：</w:t>
      </w:r>
      <w:r w:rsidR="00C27F44" w:rsidRPr="00324A73">
        <w:rPr>
          <w:rFonts w:ascii="標楷體" w:eastAsia="標楷體" w:hAnsi="標楷體" w:hint="eastAsia"/>
          <w:b/>
          <w:spacing w:val="-10"/>
          <w:sz w:val="28"/>
          <w:szCs w:val="28"/>
          <w:u w:val="single"/>
        </w:rPr>
        <w:t xml:space="preserve">    </w:t>
      </w:r>
      <w:r w:rsidR="00C27F44" w:rsidRPr="00324A73">
        <w:rPr>
          <w:rFonts w:ascii="標楷體" w:eastAsia="標楷體" w:hAnsi="標楷體"/>
          <w:b/>
          <w:spacing w:val="-10"/>
          <w:sz w:val="28"/>
          <w:szCs w:val="28"/>
          <w:u w:val="single"/>
        </w:rPr>
        <w:t xml:space="preserve">              </w:t>
      </w:r>
      <w:r w:rsidR="00C27F44" w:rsidRPr="00324A73">
        <w:rPr>
          <w:rFonts w:ascii="標楷體" w:eastAsia="標楷體" w:hAnsi="標楷體"/>
          <w:b/>
          <w:spacing w:val="-10"/>
          <w:sz w:val="28"/>
          <w:szCs w:val="28"/>
        </w:rPr>
        <w:t>。</w:t>
      </w:r>
    </w:p>
    <w:p w:rsidR="00C27F44" w:rsidRPr="00324A73" w:rsidRDefault="00C27F44" w:rsidP="00F33958">
      <w:pPr>
        <w:spacing w:line="400" w:lineRule="exact"/>
        <w:ind w:firstLineChars="1995" w:firstLine="5392"/>
        <w:jc w:val="both"/>
        <w:rPr>
          <w:rFonts w:ascii="新細明體" w:hAnsi="新細明體"/>
          <w:b/>
          <w:spacing w:val="-10"/>
          <w:sz w:val="28"/>
          <w:szCs w:val="28"/>
        </w:rPr>
      </w:pPr>
      <w:r w:rsidRPr="00324A73">
        <w:rPr>
          <w:rFonts w:ascii="標楷體" w:eastAsia="標楷體" w:hAnsi="標楷體" w:hint="eastAsia"/>
          <w:b/>
          <w:spacing w:val="-10"/>
          <w:sz w:val="28"/>
          <w:szCs w:val="28"/>
        </w:rPr>
        <w:t>（自評人簽名或蓋章）</w:t>
      </w:r>
    </w:p>
    <w:p w:rsidR="00F33958" w:rsidRPr="00324A73" w:rsidRDefault="00F33958" w:rsidP="00F33958">
      <w:pPr>
        <w:spacing w:line="560" w:lineRule="exact"/>
        <w:ind w:leftChars="-236" w:left="2" w:hangingChars="210" w:hanging="568"/>
        <w:rPr>
          <w:rFonts w:ascii="標楷體" w:eastAsia="標楷體" w:hAnsi="標楷體"/>
          <w:b/>
          <w:spacing w:val="-10"/>
          <w:sz w:val="28"/>
          <w:szCs w:val="28"/>
        </w:rPr>
      </w:pPr>
      <w:r w:rsidRPr="00324A73">
        <w:rPr>
          <w:rFonts w:ascii="標楷體" w:eastAsia="標楷體" w:hAnsi="標楷體"/>
          <w:b/>
          <w:spacing w:val="-10"/>
          <w:sz w:val="28"/>
          <w:szCs w:val="28"/>
        </w:rPr>
        <w:t>二、</w:t>
      </w:r>
      <w:r w:rsidRPr="00324A73">
        <w:rPr>
          <w:rFonts w:ascii="標楷體" w:eastAsia="標楷體" w:hAnsi="標楷體" w:hint="eastAsia"/>
          <w:b/>
          <w:spacing w:val="-10"/>
          <w:sz w:val="28"/>
          <w:szCs w:val="28"/>
        </w:rPr>
        <w:t>系審查委員簽名</w:t>
      </w:r>
      <w:r w:rsidRPr="00324A73">
        <w:rPr>
          <w:rFonts w:ascii="標楷體" w:eastAsia="標楷體" w:hAnsi="標楷體"/>
          <w:b/>
          <w:spacing w:val="-10"/>
          <w:sz w:val="28"/>
          <w:szCs w:val="28"/>
        </w:rPr>
        <w:t>：</w:t>
      </w:r>
      <w:r w:rsidRPr="00324A73">
        <w:rPr>
          <w:rFonts w:ascii="標楷體" w:eastAsia="標楷體" w:hAnsi="標楷體"/>
          <w:b/>
          <w:spacing w:val="-10"/>
          <w:sz w:val="28"/>
          <w:szCs w:val="28"/>
          <w:u w:val="single"/>
        </w:rPr>
        <w:t xml:space="preserve">      </w:t>
      </w:r>
      <w:r w:rsidR="00E83EF4" w:rsidRPr="00324A73">
        <w:rPr>
          <w:rFonts w:ascii="標楷體" w:eastAsia="標楷體" w:hAnsi="標楷體"/>
          <w:b/>
          <w:spacing w:val="-10"/>
          <w:sz w:val="28"/>
          <w:szCs w:val="28"/>
          <w:u w:val="single"/>
        </w:rPr>
        <w:t xml:space="preserve"> </w:t>
      </w:r>
      <w:r w:rsidRPr="00324A73">
        <w:rPr>
          <w:rFonts w:ascii="標楷體" w:eastAsia="標楷體" w:hAnsi="標楷體"/>
          <w:b/>
          <w:spacing w:val="-10"/>
          <w:sz w:val="28"/>
          <w:szCs w:val="28"/>
          <w:u w:val="single"/>
        </w:rPr>
        <w:t xml:space="preserve">                       </w:t>
      </w:r>
      <w:r w:rsidR="00E83EF4" w:rsidRPr="00324A73">
        <w:rPr>
          <w:rFonts w:ascii="標楷體" w:eastAsia="標楷體" w:hAnsi="標楷體"/>
          <w:b/>
          <w:spacing w:val="-10"/>
          <w:sz w:val="28"/>
          <w:szCs w:val="28"/>
          <w:u w:val="single"/>
        </w:rPr>
        <w:t xml:space="preserve"> </w:t>
      </w:r>
      <w:r w:rsidRPr="00324A73">
        <w:rPr>
          <w:rFonts w:ascii="標楷體" w:eastAsia="標楷體" w:hAnsi="標楷體"/>
          <w:b/>
          <w:spacing w:val="-10"/>
          <w:sz w:val="28"/>
          <w:szCs w:val="28"/>
          <w:u w:val="single"/>
        </w:rPr>
        <w:t xml:space="preserve">              </w:t>
      </w:r>
      <w:r w:rsidRPr="00324A73">
        <w:rPr>
          <w:rFonts w:ascii="標楷體" w:eastAsia="標楷體" w:hAnsi="標楷體"/>
          <w:b/>
          <w:spacing w:val="-10"/>
          <w:sz w:val="28"/>
          <w:szCs w:val="28"/>
        </w:rPr>
        <w:t>。</w:t>
      </w:r>
    </w:p>
    <w:p w:rsidR="00C27F44" w:rsidRPr="00324A73" w:rsidRDefault="00F33958" w:rsidP="00F33958">
      <w:pPr>
        <w:spacing w:line="560" w:lineRule="exact"/>
        <w:ind w:leftChars="-236" w:hangingChars="202" w:hanging="566"/>
        <w:jc w:val="both"/>
        <w:rPr>
          <w:rFonts w:ascii="標楷體" w:eastAsia="標楷體" w:hAnsi="標楷體"/>
          <w:b/>
          <w:spacing w:val="-10"/>
          <w:sz w:val="28"/>
          <w:szCs w:val="28"/>
          <w:u w:val="single"/>
        </w:rPr>
      </w:pPr>
      <w:r w:rsidRPr="00324A73">
        <w:rPr>
          <w:rFonts w:ascii="標楷體" w:eastAsia="標楷體" w:hAnsi="標楷體"/>
          <w:b/>
          <w:sz w:val="28"/>
          <w:szCs w:val="28"/>
        </w:rPr>
        <w:t>三</w:t>
      </w:r>
      <w:r w:rsidR="00C27F44" w:rsidRPr="00324A73">
        <w:rPr>
          <w:rFonts w:ascii="標楷體" w:eastAsia="標楷體" w:hAnsi="標楷體"/>
          <w:b/>
          <w:sz w:val="28"/>
          <w:szCs w:val="28"/>
        </w:rPr>
        <w:t>、</w:t>
      </w:r>
      <w:r w:rsidR="003C7F56" w:rsidRPr="00324A73">
        <w:rPr>
          <w:rFonts w:ascii="標楷體" w:eastAsia="標楷體" w:hAnsi="標楷體" w:hint="eastAsia"/>
          <w:b/>
          <w:sz w:val="28"/>
          <w:szCs w:val="28"/>
        </w:rPr>
        <w:t>本表</w:t>
      </w:r>
      <w:r w:rsidR="003C7F56" w:rsidRPr="00324A73">
        <w:rPr>
          <w:rFonts w:ascii="標楷體" w:eastAsia="標楷體" w:hAnsi="標楷體" w:hint="eastAsia"/>
          <w:b/>
          <w:spacing w:val="-10"/>
          <w:sz w:val="28"/>
          <w:szCs w:val="28"/>
        </w:rPr>
        <w:t>經</w:t>
      </w:r>
      <w:r w:rsidR="003C7F56" w:rsidRPr="00324A73">
        <w:rPr>
          <w:rFonts w:ascii="標楷體" w:eastAsia="標楷體" w:hAnsi="標楷體" w:hint="eastAsia"/>
          <w:b/>
          <w:spacing w:val="-10"/>
          <w:sz w:val="28"/>
          <w:szCs w:val="28"/>
          <w:u w:val="single"/>
        </w:rPr>
        <w:t xml:space="preserve">            </w:t>
      </w:r>
      <w:r w:rsidR="003C7F56" w:rsidRPr="00324A73">
        <w:rPr>
          <w:rFonts w:ascii="新細明體" w:hAnsi="新細明體" w:hint="eastAsia"/>
          <w:b/>
          <w:spacing w:val="-10"/>
          <w:sz w:val="28"/>
          <w:szCs w:val="28"/>
          <w:u w:val="single"/>
        </w:rPr>
        <w:t>（</w:t>
      </w:r>
      <w:r w:rsidR="003C7F56" w:rsidRPr="00324A73">
        <w:rPr>
          <w:rFonts w:ascii="標楷體" w:eastAsia="標楷體" w:hAnsi="標楷體" w:hint="eastAsia"/>
          <w:b/>
          <w:spacing w:val="-10"/>
          <w:sz w:val="28"/>
          <w:szCs w:val="28"/>
        </w:rPr>
        <w:t>系、中心</w:t>
      </w:r>
      <w:r w:rsidR="003C7F56" w:rsidRPr="00324A73">
        <w:rPr>
          <w:rFonts w:ascii="新細明體" w:hAnsi="新細明體" w:hint="eastAsia"/>
          <w:b/>
          <w:spacing w:val="-10"/>
          <w:sz w:val="28"/>
          <w:szCs w:val="28"/>
          <w:u w:val="single"/>
        </w:rPr>
        <w:t>）</w:t>
      </w:r>
      <w:r w:rsidR="003C7F56" w:rsidRPr="00324A73">
        <w:rPr>
          <w:rFonts w:ascii="標楷體" w:eastAsia="標楷體" w:hAnsi="標楷體" w:hint="eastAsia"/>
          <w:b/>
          <w:spacing w:val="-10"/>
          <w:sz w:val="28"/>
          <w:szCs w:val="28"/>
          <w:u w:val="single"/>
        </w:rPr>
        <w:t xml:space="preserve">    年   月</w:t>
      </w:r>
      <w:r w:rsidR="003218C6" w:rsidRPr="00324A73">
        <w:rPr>
          <w:rFonts w:ascii="標楷體" w:eastAsia="標楷體" w:hAnsi="標楷體" w:hint="eastAsia"/>
          <w:b/>
          <w:spacing w:val="-10"/>
          <w:sz w:val="28"/>
          <w:szCs w:val="28"/>
          <w:u w:val="single"/>
        </w:rPr>
        <w:t xml:space="preserve">　</w:t>
      </w:r>
      <w:r w:rsidR="003C7F56" w:rsidRPr="00324A73">
        <w:rPr>
          <w:rFonts w:ascii="標楷體" w:eastAsia="標楷體" w:hAnsi="標楷體" w:hint="eastAsia"/>
          <w:b/>
          <w:spacing w:val="-10"/>
          <w:sz w:val="28"/>
          <w:szCs w:val="28"/>
          <w:u w:val="single"/>
        </w:rPr>
        <w:t xml:space="preserve">  日</w:t>
      </w:r>
    </w:p>
    <w:p w:rsidR="003C7F56" w:rsidRPr="00324A73" w:rsidRDefault="00C27F44" w:rsidP="00F33958">
      <w:pPr>
        <w:spacing w:line="560" w:lineRule="exact"/>
        <w:ind w:leftChars="-9" w:left="-22" w:firstLineChars="7" w:firstLine="19"/>
        <w:jc w:val="both"/>
        <w:rPr>
          <w:rFonts w:ascii="新細明體" w:hAnsi="新細明體"/>
          <w:b/>
          <w:spacing w:val="-10"/>
          <w:sz w:val="28"/>
          <w:szCs w:val="28"/>
        </w:rPr>
      </w:pPr>
      <w:r w:rsidRPr="00324A73">
        <w:rPr>
          <w:rFonts w:ascii="標楷體" w:eastAsia="標楷體" w:hAnsi="標楷體"/>
          <w:b/>
          <w:spacing w:val="-10"/>
          <w:sz w:val="28"/>
          <w:szCs w:val="28"/>
          <w:u w:val="single"/>
        </w:rPr>
        <w:t xml:space="preserve">　　　</w:t>
      </w:r>
      <w:r w:rsidR="003C7F56" w:rsidRPr="00324A73">
        <w:rPr>
          <w:rFonts w:ascii="標楷體" w:eastAsia="標楷體" w:hAnsi="標楷體" w:hint="eastAsia"/>
          <w:b/>
          <w:spacing w:val="-10"/>
          <w:sz w:val="28"/>
          <w:szCs w:val="28"/>
        </w:rPr>
        <w:t>學年度第</w:t>
      </w:r>
      <w:r w:rsidR="003C7F56" w:rsidRPr="00324A73">
        <w:rPr>
          <w:rFonts w:ascii="標楷體" w:eastAsia="標楷體" w:hAnsi="標楷體" w:hint="eastAsia"/>
          <w:b/>
          <w:spacing w:val="-10"/>
          <w:sz w:val="28"/>
          <w:szCs w:val="28"/>
          <w:u w:val="single"/>
        </w:rPr>
        <w:t xml:space="preserve">     </w:t>
      </w:r>
      <w:r w:rsidR="003C7F56" w:rsidRPr="00324A73">
        <w:rPr>
          <w:rFonts w:ascii="標楷體" w:eastAsia="標楷體" w:hAnsi="標楷體" w:hint="eastAsia"/>
          <w:b/>
          <w:spacing w:val="-10"/>
          <w:sz w:val="28"/>
          <w:szCs w:val="28"/>
        </w:rPr>
        <w:t>學期第</w:t>
      </w:r>
      <w:r w:rsidR="003C7F56" w:rsidRPr="00324A73">
        <w:rPr>
          <w:rFonts w:ascii="標楷體" w:eastAsia="標楷體" w:hAnsi="標楷體" w:hint="eastAsia"/>
          <w:b/>
          <w:spacing w:val="-10"/>
          <w:sz w:val="28"/>
          <w:szCs w:val="28"/>
          <w:u w:val="single"/>
        </w:rPr>
        <w:t xml:space="preserve">    </w:t>
      </w:r>
      <w:r w:rsidR="003C7F56" w:rsidRPr="00324A73">
        <w:rPr>
          <w:rFonts w:ascii="標楷體" w:eastAsia="標楷體" w:hAnsi="標楷體" w:hint="eastAsia"/>
          <w:b/>
          <w:spacing w:val="-10"/>
          <w:sz w:val="28"/>
          <w:szCs w:val="28"/>
        </w:rPr>
        <w:t>次教師評審委員會</w:t>
      </w:r>
      <w:r w:rsidRPr="00324A73">
        <w:rPr>
          <w:rFonts w:ascii="標楷體" w:eastAsia="標楷體" w:hAnsi="標楷體" w:hint="eastAsia"/>
          <w:b/>
          <w:spacing w:val="-10"/>
          <w:sz w:val="28"/>
          <w:szCs w:val="28"/>
        </w:rPr>
        <w:t>檢覈</w:t>
      </w:r>
      <w:r w:rsidR="003C7F56" w:rsidRPr="00324A73">
        <w:rPr>
          <w:rFonts w:ascii="標楷體" w:eastAsia="標楷體" w:hAnsi="標楷體" w:hint="eastAsia"/>
          <w:b/>
          <w:spacing w:val="-10"/>
          <w:sz w:val="28"/>
          <w:szCs w:val="28"/>
        </w:rPr>
        <w:t>完竣</w:t>
      </w:r>
      <w:r w:rsidR="003C7F56" w:rsidRPr="00324A73">
        <w:rPr>
          <w:rFonts w:ascii="新細明體" w:hAnsi="新細明體" w:hint="eastAsia"/>
          <w:b/>
          <w:spacing w:val="-10"/>
          <w:sz w:val="28"/>
          <w:szCs w:val="28"/>
        </w:rPr>
        <w:t>。</w:t>
      </w:r>
    </w:p>
    <w:p w:rsidR="00C27F44" w:rsidRPr="00324A73" w:rsidRDefault="003C7F56" w:rsidP="00F33958">
      <w:pPr>
        <w:spacing w:line="560" w:lineRule="exact"/>
        <w:jc w:val="both"/>
        <w:rPr>
          <w:rFonts w:ascii="標楷體" w:eastAsia="標楷體" w:hAnsi="標楷體"/>
          <w:b/>
          <w:sz w:val="28"/>
          <w:szCs w:val="28"/>
        </w:rPr>
      </w:pPr>
      <w:r w:rsidRPr="00324A73">
        <w:rPr>
          <w:rFonts w:ascii="新細明體" w:hAnsi="新細明體" w:hint="eastAsia"/>
          <w:b/>
          <w:spacing w:val="-10"/>
          <w:sz w:val="28"/>
          <w:szCs w:val="28"/>
        </w:rPr>
        <w:t xml:space="preserve">                      </w:t>
      </w:r>
      <w:r w:rsidR="00C27F44" w:rsidRPr="00324A73">
        <w:rPr>
          <w:rFonts w:ascii="新細明體" w:hAnsi="新細明體"/>
          <w:b/>
          <w:spacing w:val="-10"/>
          <w:sz w:val="28"/>
          <w:szCs w:val="28"/>
        </w:rPr>
        <w:t xml:space="preserve">                                           </w:t>
      </w:r>
      <w:r w:rsidRPr="00324A73">
        <w:rPr>
          <w:rFonts w:ascii="新細明體" w:hAnsi="新細明體" w:hint="eastAsia"/>
          <w:b/>
          <w:spacing w:val="-10"/>
          <w:sz w:val="28"/>
          <w:szCs w:val="28"/>
        </w:rPr>
        <w:t xml:space="preserve"> </w:t>
      </w:r>
      <w:r w:rsidR="003218C6" w:rsidRPr="00324A73">
        <w:rPr>
          <w:rFonts w:ascii="新細明體" w:hAnsi="新細明體"/>
          <w:b/>
          <w:spacing w:val="-10"/>
          <w:sz w:val="28"/>
          <w:szCs w:val="28"/>
        </w:rPr>
        <w:t xml:space="preserve">    </w:t>
      </w:r>
      <w:r w:rsidRPr="00324A73">
        <w:rPr>
          <w:rFonts w:ascii="標楷體" w:eastAsia="標楷體" w:hAnsi="標楷體" w:hint="eastAsia"/>
          <w:b/>
          <w:sz w:val="28"/>
          <w:szCs w:val="28"/>
        </w:rPr>
        <w:t>系、中心主任</w:t>
      </w:r>
      <w:r w:rsidRPr="00324A73">
        <w:rPr>
          <w:rFonts w:ascii="新細明體" w:hAnsi="新細明體" w:hint="eastAsia"/>
          <w:b/>
          <w:sz w:val="28"/>
          <w:szCs w:val="28"/>
        </w:rPr>
        <w:t>（</w:t>
      </w:r>
      <w:r w:rsidRPr="00324A73">
        <w:rPr>
          <w:rFonts w:ascii="標楷體" w:eastAsia="標楷體" w:hAnsi="標楷體" w:hint="eastAsia"/>
          <w:b/>
          <w:sz w:val="28"/>
          <w:szCs w:val="28"/>
        </w:rPr>
        <w:t>核章</w:t>
      </w:r>
      <w:r w:rsidRPr="00324A73">
        <w:rPr>
          <w:rFonts w:ascii="新細明體" w:hAnsi="新細明體" w:hint="eastAsia"/>
          <w:b/>
          <w:sz w:val="28"/>
          <w:szCs w:val="28"/>
        </w:rPr>
        <w:t>）</w:t>
      </w:r>
      <w:r w:rsidRPr="00324A73">
        <w:rPr>
          <w:rFonts w:ascii="新細明體" w:hAnsi="新細明體" w:hint="eastAsia"/>
          <w:sz w:val="28"/>
          <w:szCs w:val="28"/>
          <w:u w:val="single"/>
        </w:rPr>
        <w:t xml:space="preserve">              </w:t>
      </w:r>
      <w:r w:rsidR="003218C6" w:rsidRPr="00324A73">
        <w:rPr>
          <w:rFonts w:ascii="新細明體" w:hAnsi="新細明體"/>
          <w:sz w:val="28"/>
          <w:szCs w:val="28"/>
          <w:u w:val="single"/>
        </w:rPr>
        <w:t xml:space="preserve">       </w:t>
      </w:r>
      <w:r w:rsidR="007971EE" w:rsidRPr="00324A73">
        <w:rPr>
          <w:rFonts w:ascii="新細明體" w:hAnsi="新細明體"/>
          <w:sz w:val="28"/>
          <w:szCs w:val="28"/>
          <w:u w:val="single"/>
        </w:rPr>
        <w:t xml:space="preserve"> </w:t>
      </w:r>
      <w:r w:rsidR="003218C6" w:rsidRPr="00324A73">
        <w:rPr>
          <w:rFonts w:ascii="新細明體" w:hAnsi="新細明體"/>
          <w:sz w:val="28"/>
          <w:szCs w:val="28"/>
          <w:u w:val="single"/>
        </w:rPr>
        <w:t xml:space="preserve"> </w:t>
      </w:r>
      <w:r w:rsidRPr="00324A73">
        <w:rPr>
          <w:rFonts w:ascii="新細明體" w:hAnsi="新細明體" w:hint="eastAsia"/>
          <w:sz w:val="28"/>
          <w:szCs w:val="28"/>
          <w:u w:val="single"/>
        </w:rPr>
        <w:t xml:space="preserve">  </w:t>
      </w:r>
      <w:r w:rsidRPr="00324A73">
        <w:rPr>
          <w:rFonts w:ascii="標楷體" w:eastAsia="標楷體" w:hAnsi="標楷體" w:hint="eastAsia"/>
          <w:sz w:val="28"/>
          <w:szCs w:val="28"/>
          <w:u w:val="single"/>
        </w:rPr>
        <w:t xml:space="preserve">      </w:t>
      </w:r>
      <w:r w:rsidRPr="00324A73">
        <w:rPr>
          <w:rFonts w:ascii="標楷體" w:eastAsia="標楷體" w:hAnsi="標楷體" w:hint="eastAsia"/>
          <w:b/>
          <w:sz w:val="28"/>
          <w:szCs w:val="28"/>
        </w:rPr>
        <w:t>。</w:t>
      </w:r>
    </w:p>
    <w:p w:rsidR="00F33958" w:rsidRPr="00324A73" w:rsidRDefault="00F33958" w:rsidP="00F33958">
      <w:pPr>
        <w:spacing w:line="560" w:lineRule="exact"/>
        <w:ind w:leftChars="-236" w:left="2" w:hangingChars="210" w:hanging="568"/>
        <w:jc w:val="both"/>
        <w:rPr>
          <w:rFonts w:ascii="標楷體" w:eastAsia="標楷體" w:hAnsi="標楷體"/>
          <w:b/>
          <w:sz w:val="28"/>
          <w:szCs w:val="28"/>
        </w:rPr>
      </w:pPr>
      <w:r w:rsidRPr="00324A73">
        <w:rPr>
          <w:rFonts w:ascii="標楷體" w:eastAsia="標楷體" w:hAnsi="標楷體" w:hint="eastAsia"/>
          <w:b/>
          <w:spacing w:val="-10"/>
          <w:sz w:val="28"/>
          <w:szCs w:val="28"/>
        </w:rPr>
        <w:t>四、院審查委員簽名</w:t>
      </w:r>
      <w:r w:rsidRPr="00324A73">
        <w:rPr>
          <w:rFonts w:ascii="標楷體" w:eastAsia="標楷體" w:hAnsi="標楷體"/>
          <w:b/>
          <w:spacing w:val="-10"/>
          <w:sz w:val="28"/>
          <w:szCs w:val="28"/>
        </w:rPr>
        <w:t>：</w:t>
      </w:r>
      <w:r w:rsidRPr="00324A73">
        <w:rPr>
          <w:rFonts w:ascii="標楷體" w:eastAsia="標楷體" w:hAnsi="標楷體"/>
          <w:b/>
          <w:spacing w:val="-10"/>
          <w:sz w:val="28"/>
          <w:szCs w:val="28"/>
          <w:u w:val="single"/>
        </w:rPr>
        <w:t xml:space="preserve">              </w:t>
      </w:r>
      <w:r w:rsidR="00E83EF4" w:rsidRPr="00324A73">
        <w:rPr>
          <w:rFonts w:ascii="標楷體" w:eastAsia="標楷體" w:hAnsi="標楷體"/>
          <w:b/>
          <w:spacing w:val="-10"/>
          <w:sz w:val="28"/>
          <w:szCs w:val="28"/>
          <w:u w:val="single"/>
        </w:rPr>
        <w:t xml:space="preserve"> </w:t>
      </w:r>
      <w:r w:rsidRPr="00324A73">
        <w:rPr>
          <w:rFonts w:ascii="標楷體" w:eastAsia="標楷體" w:hAnsi="標楷體"/>
          <w:b/>
          <w:spacing w:val="-10"/>
          <w:sz w:val="28"/>
          <w:szCs w:val="28"/>
          <w:u w:val="single"/>
        </w:rPr>
        <w:t xml:space="preserve">                     </w:t>
      </w:r>
      <w:r w:rsidR="00E83EF4" w:rsidRPr="00324A73">
        <w:rPr>
          <w:rFonts w:ascii="標楷體" w:eastAsia="標楷體" w:hAnsi="標楷體"/>
          <w:b/>
          <w:spacing w:val="-10"/>
          <w:sz w:val="28"/>
          <w:szCs w:val="28"/>
          <w:u w:val="single"/>
        </w:rPr>
        <w:t xml:space="preserve"> </w:t>
      </w:r>
      <w:r w:rsidRPr="00324A73">
        <w:rPr>
          <w:rFonts w:ascii="標楷體" w:eastAsia="標楷體" w:hAnsi="標楷體"/>
          <w:b/>
          <w:spacing w:val="-10"/>
          <w:sz w:val="28"/>
          <w:szCs w:val="28"/>
          <w:u w:val="single"/>
        </w:rPr>
        <w:t xml:space="preserve">        </w:t>
      </w:r>
      <w:r w:rsidRPr="00324A73">
        <w:rPr>
          <w:rFonts w:ascii="標楷體" w:eastAsia="標楷體" w:hAnsi="標楷體"/>
          <w:b/>
          <w:spacing w:val="-10"/>
          <w:sz w:val="28"/>
          <w:szCs w:val="28"/>
        </w:rPr>
        <w:t>。</w:t>
      </w:r>
    </w:p>
    <w:p w:rsidR="00C27F44" w:rsidRPr="00324A73" w:rsidRDefault="00F33958" w:rsidP="00F33958">
      <w:pPr>
        <w:spacing w:line="560" w:lineRule="exact"/>
        <w:ind w:leftChars="-236" w:hangingChars="202" w:hanging="566"/>
        <w:jc w:val="both"/>
        <w:rPr>
          <w:rFonts w:ascii="標楷體" w:eastAsia="標楷體" w:hAnsi="標楷體"/>
          <w:b/>
          <w:spacing w:val="-10"/>
          <w:sz w:val="28"/>
          <w:szCs w:val="28"/>
          <w:u w:val="single"/>
        </w:rPr>
      </w:pPr>
      <w:r w:rsidRPr="00324A73">
        <w:rPr>
          <w:rFonts w:ascii="標楷體" w:eastAsia="標楷體" w:hAnsi="標楷體"/>
          <w:b/>
          <w:sz w:val="28"/>
          <w:szCs w:val="28"/>
        </w:rPr>
        <w:t>五</w:t>
      </w:r>
      <w:r w:rsidR="00C27F44" w:rsidRPr="00324A73">
        <w:rPr>
          <w:rFonts w:ascii="標楷體" w:eastAsia="標楷體" w:hAnsi="標楷體"/>
          <w:b/>
          <w:sz w:val="28"/>
          <w:szCs w:val="28"/>
        </w:rPr>
        <w:t>、</w:t>
      </w:r>
      <w:r w:rsidR="003C7F56" w:rsidRPr="00324A73">
        <w:rPr>
          <w:rFonts w:ascii="標楷體" w:eastAsia="標楷體" w:hAnsi="標楷體" w:hint="eastAsia"/>
          <w:b/>
          <w:sz w:val="28"/>
          <w:szCs w:val="28"/>
        </w:rPr>
        <w:t>本表</w:t>
      </w:r>
      <w:r w:rsidR="003C7F56" w:rsidRPr="00324A73">
        <w:rPr>
          <w:rFonts w:ascii="標楷體" w:eastAsia="標楷體" w:hAnsi="標楷體" w:hint="eastAsia"/>
          <w:b/>
          <w:spacing w:val="-10"/>
          <w:sz w:val="28"/>
          <w:szCs w:val="28"/>
        </w:rPr>
        <w:t>經</w:t>
      </w:r>
      <w:r w:rsidR="003C7F56" w:rsidRPr="00324A73">
        <w:rPr>
          <w:rFonts w:ascii="標楷體" w:eastAsia="標楷體" w:hAnsi="標楷體" w:hint="eastAsia"/>
          <w:b/>
          <w:spacing w:val="-10"/>
          <w:sz w:val="28"/>
          <w:szCs w:val="28"/>
          <w:u w:val="single"/>
        </w:rPr>
        <w:t xml:space="preserve">            </w:t>
      </w:r>
      <w:r w:rsidR="003C7F56" w:rsidRPr="00324A73">
        <w:rPr>
          <w:rFonts w:ascii="新細明體" w:hAnsi="新細明體" w:hint="eastAsia"/>
          <w:b/>
          <w:spacing w:val="-10"/>
          <w:sz w:val="28"/>
          <w:szCs w:val="28"/>
          <w:u w:val="single"/>
        </w:rPr>
        <w:t>（</w:t>
      </w:r>
      <w:r w:rsidR="003C7F56" w:rsidRPr="00324A73">
        <w:rPr>
          <w:rFonts w:ascii="標楷體" w:eastAsia="標楷體" w:hAnsi="標楷體" w:hint="eastAsia"/>
          <w:b/>
          <w:spacing w:val="-10"/>
          <w:sz w:val="28"/>
          <w:szCs w:val="28"/>
        </w:rPr>
        <w:t>院</w:t>
      </w:r>
      <w:r w:rsidR="003C7F56" w:rsidRPr="00324A73">
        <w:rPr>
          <w:rFonts w:ascii="新細明體" w:hAnsi="新細明體" w:hint="eastAsia"/>
          <w:b/>
          <w:spacing w:val="-10"/>
          <w:sz w:val="28"/>
          <w:szCs w:val="28"/>
          <w:u w:val="single"/>
        </w:rPr>
        <w:t>）</w:t>
      </w:r>
      <w:r w:rsidR="003C7F56" w:rsidRPr="00324A73">
        <w:rPr>
          <w:rFonts w:ascii="標楷體" w:eastAsia="標楷體" w:hAnsi="標楷體" w:hint="eastAsia"/>
          <w:b/>
          <w:spacing w:val="-10"/>
          <w:sz w:val="28"/>
          <w:szCs w:val="28"/>
          <w:u w:val="single"/>
        </w:rPr>
        <w:t xml:space="preserve">   </w:t>
      </w:r>
      <w:r w:rsidR="003218C6" w:rsidRPr="00324A73">
        <w:rPr>
          <w:rFonts w:ascii="標楷體" w:eastAsia="標楷體" w:hAnsi="標楷體" w:hint="eastAsia"/>
          <w:b/>
          <w:spacing w:val="-10"/>
          <w:sz w:val="28"/>
          <w:szCs w:val="28"/>
          <w:u w:val="single"/>
        </w:rPr>
        <w:t xml:space="preserve">　</w:t>
      </w:r>
      <w:r w:rsidR="003C7F56" w:rsidRPr="00324A73">
        <w:rPr>
          <w:rFonts w:ascii="標楷體" w:eastAsia="標楷體" w:hAnsi="標楷體" w:hint="eastAsia"/>
          <w:b/>
          <w:spacing w:val="-10"/>
          <w:sz w:val="28"/>
          <w:szCs w:val="28"/>
          <w:u w:val="single"/>
        </w:rPr>
        <w:t xml:space="preserve"> </w:t>
      </w:r>
      <w:r w:rsidR="003C7F56" w:rsidRPr="00324A73">
        <w:rPr>
          <w:rFonts w:ascii="標楷體" w:eastAsia="標楷體" w:hAnsi="標楷體" w:hint="eastAsia"/>
          <w:b/>
          <w:spacing w:val="-10"/>
          <w:sz w:val="28"/>
          <w:szCs w:val="28"/>
        </w:rPr>
        <w:t>年</w:t>
      </w:r>
      <w:r w:rsidR="003C7F56" w:rsidRPr="00324A73">
        <w:rPr>
          <w:rFonts w:ascii="標楷體" w:eastAsia="標楷體" w:hAnsi="標楷體" w:hint="eastAsia"/>
          <w:b/>
          <w:spacing w:val="-10"/>
          <w:sz w:val="28"/>
          <w:szCs w:val="28"/>
          <w:u w:val="single"/>
        </w:rPr>
        <w:t xml:space="preserve">   </w:t>
      </w:r>
      <w:r w:rsidR="003218C6" w:rsidRPr="00324A73">
        <w:rPr>
          <w:rFonts w:ascii="標楷體" w:eastAsia="標楷體" w:hAnsi="標楷體" w:hint="eastAsia"/>
          <w:b/>
          <w:spacing w:val="-10"/>
          <w:sz w:val="28"/>
          <w:szCs w:val="28"/>
          <w:u w:val="single"/>
        </w:rPr>
        <w:t xml:space="preserve">　</w:t>
      </w:r>
      <w:r w:rsidR="003C7F56" w:rsidRPr="00324A73">
        <w:rPr>
          <w:rFonts w:ascii="標楷體" w:eastAsia="標楷體" w:hAnsi="標楷體" w:hint="eastAsia"/>
          <w:b/>
          <w:spacing w:val="-10"/>
          <w:sz w:val="28"/>
          <w:szCs w:val="28"/>
          <w:u w:val="single"/>
        </w:rPr>
        <w:t xml:space="preserve"> </w:t>
      </w:r>
      <w:r w:rsidR="003C7F56" w:rsidRPr="00324A73">
        <w:rPr>
          <w:rFonts w:ascii="標楷體" w:eastAsia="標楷體" w:hAnsi="標楷體" w:hint="eastAsia"/>
          <w:b/>
          <w:spacing w:val="-10"/>
          <w:sz w:val="28"/>
          <w:szCs w:val="28"/>
        </w:rPr>
        <w:t>月</w:t>
      </w:r>
      <w:r w:rsidR="003C7F56" w:rsidRPr="00324A73">
        <w:rPr>
          <w:rFonts w:ascii="標楷體" w:eastAsia="標楷體" w:hAnsi="標楷體" w:hint="eastAsia"/>
          <w:b/>
          <w:spacing w:val="-10"/>
          <w:sz w:val="28"/>
          <w:szCs w:val="28"/>
          <w:u w:val="single"/>
        </w:rPr>
        <w:t xml:space="preserve">   </w:t>
      </w:r>
      <w:r w:rsidR="003218C6" w:rsidRPr="00324A73">
        <w:rPr>
          <w:rFonts w:ascii="標楷體" w:eastAsia="標楷體" w:hAnsi="標楷體" w:hint="eastAsia"/>
          <w:b/>
          <w:spacing w:val="-10"/>
          <w:sz w:val="28"/>
          <w:szCs w:val="28"/>
          <w:u w:val="single"/>
        </w:rPr>
        <w:t xml:space="preserve">　</w:t>
      </w:r>
      <w:r w:rsidR="003C7F56" w:rsidRPr="00324A73">
        <w:rPr>
          <w:rFonts w:ascii="標楷體" w:eastAsia="標楷體" w:hAnsi="標楷體" w:hint="eastAsia"/>
          <w:b/>
          <w:spacing w:val="-10"/>
          <w:sz w:val="28"/>
          <w:szCs w:val="28"/>
        </w:rPr>
        <w:t>日</w:t>
      </w:r>
      <w:r w:rsidR="003C7F56" w:rsidRPr="00324A73">
        <w:rPr>
          <w:rFonts w:ascii="標楷體" w:eastAsia="標楷體" w:hAnsi="標楷體" w:hint="eastAsia"/>
          <w:b/>
          <w:spacing w:val="-10"/>
          <w:sz w:val="28"/>
          <w:szCs w:val="28"/>
          <w:u w:val="single"/>
        </w:rPr>
        <w:t xml:space="preserve"> </w:t>
      </w:r>
    </w:p>
    <w:p w:rsidR="003C7F56" w:rsidRPr="00324A73" w:rsidRDefault="00C27F44" w:rsidP="00F33958">
      <w:pPr>
        <w:spacing w:line="560" w:lineRule="exact"/>
        <w:ind w:leftChars="-236" w:left="-20" w:hangingChars="202" w:hanging="546"/>
        <w:jc w:val="both"/>
        <w:rPr>
          <w:rFonts w:ascii="新細明體" w:hAnsi="新細明體"/>
          <w:b/>
          <w:spacing w:val="-10"/>
          <w:sz w:val="28"/>
          <w:szCs w:val="28"/>
        </w:rPr>
      </w:pPr>
      <w:r w:rsidRPr="00324A73">
        <w:rPr>
          <w:rFonts w:ascii="標楷體" w:eastAsia="標楷體" w:hAnsi="標楷體"/>
          <w:b/>
          <w:spacing w:val="-10"/>
          <w:sz w:val="28"/>
          <w:szCs w:val="28"/>
        </w:rPr>
        <w:t xml:space="preserve">　　</w:t>
      </w:r>
      <w:r w:rsidRPr="00324A73">
        <w:rPr>
          <w:rFonts w:ascii="標楷體" w:eastAsia="標楷體" w:hAnsi="標楷體" w:hint="eastAsia"/>
          <w:b/>
          <w:spacing w:val="-10"/>
          <w:sz w:val="28"/>
          <w:szCs w:val="28"/>
          <w:u w:val="single"/>
        </w:rPr>
        <w:t xml:space="preserve">　　　</w:t>
      </w:r>
      <w:r w:rsidR="003C7F56" w:rsidRPr="00324A73">
        <w:rPr>
          <w:rFonts w:ascii="標楷體" w:eastAsia="標楷體" w:hAnsi="標楷體" w:hint="eastAsia"/>
          <w:b/>
          <w:spacing w:val="-10"/>
          <w:sz w:val="28"/>
          <w:szCs w:val="28"/>
        </w:rPr>
        <w:t>學年度第</w:t>
      </w:r>
      <w:r w:rsidR="003C7F56" w:rsidRPr="00324A73">
        <w:rPr>
          <w:rFonts w:ascii="標楷體" w:eastAsia="標楷體" w:hAnsi="標楷體" w:hint="eastAsia"/>
          <w:b/>
          <w:spacing w:val="-10"/>
          <w:sz w:val="28"/>
          <w:szCs w:val="28"/>
          <w:u w:val="single"/>
        </w:rPr>
        <w:t xml:space="preserve">     </w:t>
      </w:r>
      <w:r w:rsidR="003C7F56" w:rsidRPr="00324A73">
        <w:rPr>
          <w:rFonts w:ascii="標楷體" w:eastAsia="標楷體" w:hAnsi="標楷體" w:hint="eastAsia"/>
          <w:b/>
          <w:spacing w:val="-10"/>
          <w:sz w:val="28"/>
          <w:szCs w:val="28"/>
        </w:rPr>
        <w:t>學期第</w:t>
      </w:r>
      <w:r w:rsidR="003C7F56" w:rsidRPr="00324A73">
        <w:rPr>
          <w:rFonts w:ascii="標楷體" w:eastAsia="標楷體" w:hAnsi="標楷體" w:hint="eastAsia"/>
          <w:b/>
          <w:spacing w:val="-10"/>
          <w:sz w:val="28"/>
          <w:szCs w:val="28"/>
          <w:u w:val="single"/>
        </w:rPr>
        <w:t xml:space="preserve">    </w:t>
      </w:r>
      <w:r w:rsidR="003C7F56" w:rsidRPr="00324A73">
        <w:rPr>
          <w:rFonts w:ascii="標楷體" w:eastAsia="標楷體" w:hAnsi="標楷體" w:hint="eastAsia"/>
          <w:b/>
          <w:spacing w:val="-10"/>
          <w:sz w:val="28"/>
          <w:szCs w:val="28"/>
        </w:rPr>
        <w:t>次教師評審委員會</w:t>
      </w:r>
      <w:r w:rsidR="003218C6" w:rsidRPr="00324A73">
        <w:rPr>
          <w:rFonts w:ascii="標楷體" w:eastAsia="標楷體" w:hAnsi="標楷體" w:hint="eastAsia"/>
          <w:b/>
          <w:spacing w:val="-10"/>
          <w:sz w:val="28"/>
          <w:szCs w:val="28"/>
        </w:rPr>
        <w:t>初評</w:t>
      </w:r>
      <w:r w:rsidR="003C7F56" w:rsidRPr="00324A73">
        <w:rPr>
          <w:rFonts w:ascii="標楷體" w:eastAsia="標楷體" w:hAnsi="標楷體" w:hint="eastAsia"/>
          <w:b/>
          <w:spacing w:val="-10"/>
          <w:sz w:val="28"/>
          <w:szCs w:val="28"/>
        </w:rPr>
        <w:t>完竣</w:t>
      </w:r>
      <w:r w:rsidR="003C7F56" w:rsidRPr="00324A73">
        <w:rPr>
          <w:rFonts w:ascii="新細明體" w:hAnsi="新細明體" w:hint="eastAsia"/>
          <w:b/>
          <w:spacing w:val="-10"/>
          <w:sz w:val="28"/>
          <w:szCs w:val="28"/>
        </w:rPr>
        <w:t>。</w:t>
      </w:r>
    </w:p>
    <w:p w:rsidR="003C7F56" w:rsidRPr="00324A73" w:rsidRDefault="003C7F56" w:rsidP="00F33958">
      <w:pPr>
        <w:spacing w:line="560" w:lineRule="exact"/>
        <w:jc w:val="both"/>
        <w:rPr>
          <w:rFonts w:ascii="標楷體" w:eastAsia="標楷體" w:hAnsi="標楷體"/>
          <w:b/>
          <w:sz w:val="28"/>
          <w:szCs w:val="28"/>
          <w:u w:val="single"/>
        </w:rPr>
      </w:pPr>
      <w:r w:rsidRPr="00324A73">
        <w:rPr>
          <w:rFonts w:ascii="新細明體" w:hAnsi="新細明體" w:hint="eastAsia"/>
          <w:b/>
          <w:spacing w:val="-10"/>
          <w:sz w:val="28"/>
          <w:szCs w:val="28"/>
        </w:rPr>
        <w:t xml:space="preserve">                       </w:t>
      </w:r>
      <w:r w:rsidR="00C27F44" w:rsidRPr="00324A73">
        <w:rPr>
          <w:rFonts w:ascii="新細明體" w:hAnsi="新細明體"/>
          <w:b/>
          <w:spacing w:val="-10"/>
          <w:sz w:val="28"/>
          <w:szCs w:val="28"/>
        </w:rPr>
        <w:t xml:space="preserve">                                                           </w:t>
      </w:r>
      <w:r w:rsidR="003218C6" w:rsidRPr="00324A73">
        <w:rPr>
          <w:rFonts w:ascii="新細明體" w:hAnsi="新細明體"/>
          <w:b/>
          <w:spacing w:val="-10"/>
          <w:sz w:val="28"/>
          <w:szCs w:val="28"/>
        </w:rPr>
        <w:t xml:space="preserve">    </w:t>
      </w:r>
      <w:r w:rsidR="00C27F44" w:rsidRPr="00324A73">
        <w:rPr>
          <w:rFonts w:ascii="新細明體" w:hAnsi="新細明體"/>
          <w:b/>
          <w:spacing w:val="-10"/>
          <w:sz w:val="28"/>
          <w:szCs w:val="28"/>
        </w:rPr>
        <w:t xml:space="preserve"> </w:t>
      </w:r>
      <w:r w:rsidRPr="00324A73">
        <w:rPr>
          <w:rFonts w:ascii="標楷體" w:eastAsia="標楷體" w:hAnsi="標楷體" w:hint="eastAsia"/>
          <w:b/>
          <w:sz w:val="28"/>
          <w:szCs w:val="28"/>
        </w:rPr>
        <w:t>院長</w:t>
      </w:r>
      <w:r w:rsidRPr="00324A73">
        <w:rPr>
          <w:rFonts w:ascii="新細明體" w:hAnsi="新細明體" w:hint="eastAsia"/>
          <w:b/>
          <w:sz w:val="28"/>
          <w:szCs w:val="28"/>
        </w:rPr>
        <w:t>（</w:t>
      </w:r>
      <w:r w:rsidRPr="00324A73">
        <w:rPr>
          <w:rFonts w:ascii="標楷體" w:eastAsia="標楷體" w:hAnsi="標楷體" w:hint="eastAsia"/>
          <w:b/>
          <w:sz w:val="28"/>
          <w:szCs w:val="28"/>
        </w:rPr>
        <w:t>核章</w:t>
      </w:r>
      <w:r w:rsidRPr="00324A73">
        <w:rPr>
          <w:rFonts w:ascii="新細明體" w:hAnsi="新細明體" w:hint="eastAsia"/>
          <w:b/>
          <w:sz w:val="28"/>
          <w:szCs w:val="28"/>
        </w:rPr>
        <w:t>）</w:t>
      </w:r>
      <w:r w:rsidRPr="00324A73">
        <w:rPr>
          <w:rFonts w:ascii="新細明體" w:hAnsi="新細明體" w:hint="eastAsia"/>
          <w:sz w:val="28"/>
          <w:szCs w:val="28"/>
          <w:u w:val="single"/>
        </w:rPr>
        <w:t xml:space="preserve">                </w:t>
      </w:r>
      <w:r w:rsidRPr="00324A73">
        <w:rPr>
          <w:rFonts w:ascii="標楷體" w:eastAsia="標楷體" w:hAnsi="標楷體" w:hint="eastAsia"/>
          <w:sz w:val="28"/>
          <w:szCs w:val="28"/>
          <w:u w:val="single"/>
        </w:rPr>
        <w:t xml:space="preserve"> </w:t>
      </w:r>
      <w:r w:rsidR="003218C6" w:rsidRPr="00324A73">
        <w:rPr>
          <w:rFonts w:ascii="標楷體" w:eastAsia="標楷體" w:hAnsi="標楷體"/>
          <w:sz w:val="28"/>
          <w:szCs w:val="28"/>
          <w:u w:val="single"/>
        </w:rPr>
        <w:t xml:space="preserve">    </w:t>
      </w:r>
      <w:r w:rsidRPr="00324A73">
        <w:rPr>
          <w:rFonts w:ascii="標楷體" w:eastAsia="標楷體" w:hAnsi="標楷體" w:hint="eastAsia"/>
          <w:sz w:val="28"/>
          <w:szCs w:val="28"/>
          <w:u w:val="single"/>
        </w:rPr>
        <w:t xml:space="preserve">     </w:t>
      </w:r>
      <w:r w:rsidRPr="00324A73">
        <w:rPr>
          <w:rFonts w:ascii="標楷體" w:eastAsia="標楷體" w:hAnsi="標楷體" w:hint="eastAsia"/>
          <w:b/>
          <w:sz w:val="28"/>
          <w:szCs w:val="28"/>
        </w:rPr>
        <w:t>。</w:t>
      </w:r>
    </w:p>
    <w:p w:rsidR="003218C6" w:rsidRPr="00324A73" w:rsidRDefault="00C27F44" w:rsidP="00F33958">
      <w:pPr>
        <w:pStyle w:val="ac"/>
        <w:spacing w:line="320" w:lineRule="exact"/>
        <w:ind w:leftChars="-236" w:left="0" w:right="22" w:hangingChars="236" w:hanging="566"/>
        <w:rPr>
          <w:rFonts w:eastAsia="標楷體"/>
          <w:sz w:val="24"/>
        </w:rPr>
      </w:pPr>
      <w:r w:rsidRPr="00324A73">
        <w:rPr>
          <w:rFonts w:eastAsia="標楷體"/>
          <w:sz w:val="24"/>
        </w:rPr>
        <w:t>附註：</w:t>
      </w:r>
    </w:p>
    <w:p w:rsidR="003218C6" w:rsidRPr="00324A73" w:rsidRDefault="00C27F44" w:rsidP="00F33958">
      <w:pPr>
        <w:pStyle w:val="ac"/>
        <w:spacing w:before="0" w:after="0" w:line="280" w:lineRule="exact"/>
        <w:ind w:leftChars="-118" w:left="240" w:right="-425" w:hangingChars="218" w:hanging="523"/>
        <w:rPr>
          <w:rFonts w:eastAsia="標楷體"/>
          <w:sz w:val="24"/>
        </w:rPr>
      </w:pPr>
      <w:r w:rsidRPr="00324A73">
        <w:rPr>
          <w:rFonts w:eastAsia="標楷體"/>
          <w:sz w:val="24"/>
        </w:rPr>
        <w:t>一、依本校教師評鑑辦法第五條規定：「教務行政配合」配分比例應佔總分</w:t>
      </w:r>
      <w:r w:rsidRPr="00324A73">
        <w:rPr>
          <w:rFonts w:eastAsia="標楷體"/>
          <w:sz w:val="24"/>
        </w:rPr>
        <w:t>20%</w:t>
      </w:r>
      <w:r w:rsidRPr="00324A73">
        <w:rPr>
          <w:rFonts w:eastAsia="標楷體"/>
          <w:sz w:val="24"/>
        </w:rPr>
        <w:t>，「學生問卷反應」配分比例應佔總分</w:t>
      </w:r>
      <w:r w:rsidRPr="00324A73">
        <w:rPr>
          <w:rFonts w:eastAsia="標楷體"/>
          <w:sz w:val="24"/>
        </w:rPr>
        <w:t>60%</w:t>
      </w:r>
      <w:r w:rsidRPr="00324A73">
        <w:rPr>
          <w:rFonts w:eastAsia="標楷體"/>
          <w:sz w:val="24"/>
        </w:rPr>
        <w:t>，其餘細項配分比例應總分</w:t>
      </w:r>
      <w:r w:rsidRPr="00324A73">
        <w:rPr>
          <w:rFonts w:eastAsia="標楷體"/>
          <w:sz w:val="24"/>
        </w:rPr>
        <w:t>20%</w:t>
      </w:r>
      <w:r w:rsidRPr="00324A73">
        <w:rPr>
          <w:rFonts w:eastAsia="標楷體"/>
          <w:sz w:val="24"/>
        </w:rPr>
        <w:t>。</w:t>
      </w:r>
    </w:p>
    <w:p w:rsidR="003218C6" w:rsidRPr="00324A73" w:rsidRDefault="003218C6" w:rsidP="00F33958">
      <w:pPr>
        <w:pStyle w:val="ac"/>
        <w:spacing w:before="0" w:after="0" w:line="280" w:lineRule="exact"/>
        <w:ind w:leftChars="-119" w:left="-3" w:right="22" w:hangingChars="118" w:hanging="283"/>
        <w:rPr>
          <w:rFonts w:eastAsia="標楷體"/>
          <w:sz w:val="24"/>
        </w:rPr>
      </w:pPr>
      <w:r w:rsidRPr="00324A73">
        <w:rPr>
          <w:rFonts w:eastAsia="標楷體"/>
          <w:sz w:val="24"/>
        </w:rPr>
        <w:t>二、</w:t>
      </w:r>
      <w:r w:rsidR="00A3159C" w:rsidRPr="00324A73">
        <w:rPr>
          <w:rFonts w:eastAsia="標楷體"/>
          <w:sz w:val="24"/>
        </w:rPr>
        <w:t>細項分數</w:t>
      </w:r>
      <w:r w:rsidR="00A3159C" w:rsidRPr="00324A73">
        <w:rPr>
          <w:rFonts w:eastAsia="標楷體" w:hint="eastAsia"/>
          <w:sz w:val="24"/>
        </w:rPr>
        <w:t>取小數點後一位數、總分</w:t>
      </w:r>
      <w:r w:rsidRPr="00324A73">
        <w:rPr>
          <w:rFonts w:eastAsia="標楷體"/>
          <w:sz w:val="24"/>
        </w:rPr>
        <w:t>四捨五入取整數。</w:t>
      </w:r>
    </w:p>
    <w:p w:rsidR="004A619F" w:rsidRPr="00324A73" w:rsidRDefault="004A619F" w:rsidP="00F33958">
      <w:pPr>
        <w:pStyle w:val="ac"/>
        <w:spacing w:before="0" w:after="0" w:line="280" w:lineRule="exact"/>
        <w:ind w:leftChars="-119" w:left="-3" w:right="22" w:hangingChars="118" w:hanging="283"/>
        <w:rPr>
          <w:rFonts w:eastAsia="標楷體"/>
          <w:sz w:val="24"/>
        </w:rPr>
      </w:pPr>
      <w:r w:rsidRPr="00324A73">
        <w:rPr>
          <w:rFonts w:eastAsia="標楷體" w:hint="eastAsia"/>
          <w:sz w:val="24"/>
        </w:rPr>
        <w:t>三、</w:t>
      </w:r>
      <w:r w:rsidRPr="00324A73">
        <w:rPr>
          <w:rFonts w:eastAsia="標楷體"/>
          <w:sz w:val="24"/>
        </w:rPr>
        <w:t>申請人佐證資料中</w:t>
      </w:r>
      <w:r w:rsidRPr="00324A73">
        <w:rPr>
          <w:rFonts w:eastAsia="標楷體" w:hint="eastAsia"/>
          <w:sz w:val="24"/>
        </w:rPr>
        <w:t>之</w:t>
      </w:r>
      <w:r w:rsidRPr="00324A73">
        <w:rPr>
          <w:rFonts w:eastAsia="標楷體"/>
          <w:sz w:val="24"/>
        </w:rPr>
        <w:t>自訂表格</w:t>
      </w:r>
      <w:r w:rsidRPr="00324A73">
        <w:rPr>
          <w:rFonts w:eastAsia="標楷體" w:hint="eastAsia"/>
          <w:sz w:val="24"/>
        </w:rPr>
        <w:t>部分</w:t>
      </w:r>
      <w:r w:rsidRPr="00324A73">
        <w:rPr>
          <w:rFonts w:eastAsia="標楷體"/>
          <w:sz w:val="24"/>
        </w:rPr>
        <w:t>，</w:t>
      </w:r>
      <w:r w:rsidRPr="00324A73">
        <w:rPr>
          <w:rFonts w:eastAsia="標楷體" w:hint="eastAsia"/>
          <w:sz w:val="24"/>
        </w:rPr>
        <w:t>需有相關單位</w:t>
      </w:r>
      <w:r w:rsidRPr="00324A73">
        <w:rPr>
          <w:rFonts w:eastAsia="標楷體"/>
          <w:sz w:val="24"/>
        </w:rPr>
        <w:t>戳章證明</w:t>
      </w:r>
      <w:r w:rsidRPr="00324A73">
        <w:rPr>
          <w:rFonts w:eastAsia="標楷體" w:hint="eastAsia"/>
          <w:sz w:val="24"/>
        </w:rPr>
        <w:t>始予採計</w:t>
      </w:r>
      <w:r w:rsidRPr="00324A73">
        <w:rPr>
          <w:rFonts w:eastAsia="標楷體"/>
          <w:sz w:val="24"/>
        </w:rPr>
        <w:t>。</w:t>
      </w:r>
    </w:p>
    <w:p w:rsidR="00E056DA" w:rsidRPr="00324A73" w:rsidRDefault="004A619F" w:rsidP="00F33958">
      <w:pPr>
        <w:pStyle w:val="ac"/>
        <w:spacing w:before="0" w:after="0" w:line="280" w:lineRule="exact"/>
        <w:ind w:leftChars="-118" w:left="0" w:right="22" w:hangingChars="118" w:hanging="283"/>
        <w:rPr>
          <w:rFonts w:eastAsia="標楷體"/>
        </w:rPr>
      </w:pPr>
      <w:r w:rsidRPr="00324A73">
        <w:rPr>
          <w:rFonts w:eastAsia="標楷體"/>
          <w:sz w:val="24"/>
        </w:rPr>
        <w:t>四</w:t>
      </w:r>
      <w:r w:rsidR="00C27F44" w:rsidRPr="00324A73">
        <w:rPr>
          <w:rFonts w:eastAsia="標楷體"/>
          <w:sz w:val="24"/>
        </w:rPr>
        <w:t>、本評鑑項目及配分表，由教師先行自評，再送各系檢覈通過後，提送院教評會初評。</w:t>
      </w:r>
      <w:bookmarkEnd w:id="0"/>
    </w:p>
    <w:sectPr w:rsidR="00E056DA" w:rsidRPr="00324A73">
      <w:pgSz w:w="11906" w:h="16838"/>
      <w:pgMar w:top="1135" w:right="1274" w:bottom="567"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C8F" w:rsidRDefault="00575C8F">
      <w:r>
        <w:separator/>
      </w:r>
    </w:p>
  </w:endnote>
  <w:endnote w:type="continuationSeparator" w:id="0">
    <w:p w:rsidR="00575C8F" w:rsidRDefault="0057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C8F" w:rsidRDefault="00575C8F">
      <w:r>
        <w:rPr>
          <w:color w:val="000000"/>
        </w:rPr>
        <w:separator/>
      </w:r>
    </w:p>
  </w:footnote>
  <w:footnote w:type="continuationSeparator" w:id="0">
    <w:p w:rsidR="00575C8F" w:rsidRDefault="00575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121D"/>
    <w:multiLevelType w:val="hybridMultilevel"/>
    <w:tmpl w:val="43929500"/>
    <w:lvl w:ilvl="0" w:tplc="44967B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3486704"/>
    <w:multiLevelType w:val="hybridMultilevel"/>
    <w:tmpl w:val="25243224"/>
    <w:lvl w:ilvl="0" w:tplc="3A400CBE">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DA"/>
    <w:rsid w:val="00130A69"/>
    <w:rsid w:val="001F0488"/>
    <w:rsid w:val="00215390"/>
    <w:rsid w:val="00292D72"/>
    <w:rsid w:val="003218C6"/>
    <w:rsid w:val="00324A73"/>
    <w:rsid w:val="003C7F56"/>
    <w:rsid w:val="003D15FB"/>
    <w:rsid w:val="00475B7F"/>
    <w:rsid w:val="004A619F"/>
    <w:rsid w:val="00575C8F"/>
    <w:rsid w:val="00667C63"/>
    <w:rsid w:val="006D064D"/>
    <w:rsid w:val="007971EE"/>
    <w:rsid w:val="008E6BBC"/>
    <w:rsid w:val="008F43D8"/>
    <w:rsid w:val="009E0614"/>
    <w:rsid w:val="00A3159C"/>
    <w:rsid w:val="00C27F44"/>
    <w:rsid w:val="00D911FE"/>
    <w:rsid w:val="00DE1301"/>
    <w:rsid w:val="00E03A72"/>
    <w:rsid w:val="00E056DA"/>
    <w:rsid w:val="00E83EF4"/>
    <w:rsid w:val="00EB5455"/>
    <w:rsid w:val="00F339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F2CBD3-3148-46CB-A3D6-181FE295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List Paragraph"/>
    <w:basedOn w:val="a"/>
    <w:pPr>
      <w:ind w:left="480"/>
    </w:pPr>
    <w:rPr>
      <w:rFonts w:ascii="Calibri" w:hAnsi="Calibri"/>
      <w:szCs w:val="22"/>
    </w:rPr>
  </w:style>
  <w:style w:type="paragraph" w:customStyle="1" w:styleId="1">
    <w:name w:val="樣式1"/>
    <w:basedOn w:val="a"/>
    <w:pPr>
      <w:spacing w:before="120" w:line="380" w:lineRule="exact"/>
      <w:jc w:val="center"/>
    </w:pPr>
    <w:rPr>
      <w:rFonts w:eastAsia="標楷體"/>
      <w:sz w:val="40"/>
      <w:szCs w:val="20"/>
    </w:rPr>
  </w:style>
  <w:style w:type="paragraph" w:styleId="ac">
    <w:name w:val="Body Text Indent"/>
    <w:basedOn w:val="a"/>
    <w:pPr>
      <w:spacing w:before="100" w:after="100" w:line="240" w:lineRule="exact"/>
      <w:ind w:left="1000" w:hanging="1000"/>
    </w:pPr>
    <w:rPr>
      <w:sz w:val="20"/>
    </w:rPr>
  </w:style>
  <w:style w:type="character" w:customStyle="1" w:styleId="ad">
    <w:name w:val="本文縮排 字元"/>
    <w:rPr>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國立澎湖科技大學海洋資源暨工程學院教師評鑑辦法</dc:title>
  <dc:subject/>
  <dc:creator>pcuser</dc:creator>
  <dc:description/>
  <cp:lastModifiedBy>user</cp:lastModifiedBy>
  <cp:revision>3</cp:revision>
  <cp:lastPrinted>2022-11-16T03:32:00Z</cp:lastPrinted>
  <dcterms:created xsi:type="dcterms:W3CDTF">2022-12-02T03:27:00Z</dcterms:created>
  <dcterms:modified xsi:type="dcterms:W3CDTF">2022-12-02T03:28:00Z</dcterms:modified>
</cp:coreProperties>
</file>